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165D6E">
        <w:rPr>
          <w:rFonts w:ascii="Tahoma" w:hAnsi="Tahoma" w:cs="Tahoma"/>
          <w:b/>
        </w:rPr>
        <w:t>210</w:t>
      </w:r>
      <w:r w:rsidR="00064527">
        <w:rPr>
          <w:rFonts w:ascii="Tahoma" w:hAnsi="Tahoma" w:cs="Tahoma"/>
          <w:b/>
        </w:rPr>
        <w:t>/</w:t>
      </w:r>
      <w:r w:rsidR="00165D6E">
        <w:rPr>
          <w:rFonts w:ascii="Tahoma" w:hAnsi="Tahoma" w:cs="Tahoma"/>
          <w:b/>
        </w:rPr>
        <w:t>1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165D6E">
        <w:rPr>
          <w:rFonts w:ascii="Tahoma" w:hAnsi="Tahoma" w:cs="Tahoma"/>
          <w:b/>
        </w:rPr>
        <w:t>210</w:t>
      </w:r>
      <w:r w:rsidR="00064527">
        <w:rPr>
          <w:rFonts w:ascii="Tahoma" w:hAnsi="Tahoma" w:cs="Tahoma"/>
          <w:b/>
        </w:rPr>
        <w:t>/</w:t>
      </w:r>
      <w:r w:rsidR="00165D6E">
        <w:rPr>
          <w:rFonts w:ascii="Tahoma" w:hAnsi="Tahoma" w:cs="Tahoma"/>
          <w:b/>
        </w:rPr>
        <w:t>1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8D344D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6C0A41" w:rsidRDefault="00165D6E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7D0249">
              <w:rPr>
                <w:rFonts w:ascii="Tahoma" w:hAnsi="Tahoma" w:cs="Tahoma"/>
                <w:i/>
                <w:sz w:val="20"/>
                <w:szCs w:val="20"/>
              </w:rPr>
              <w:t>Лом и отходы 32АБ-П/31(32)-48</w:t>
            </w:r>
            <w:r w:rsidRPr="007D0249">
              <w:rPr>
                <w:rFonts w:ascii="Tahoma" w:hAnsi="Tahoma" w:cs="Tahoma"/>
                <w:i/>
                <w:sz w:val="20"/>
              </w:rPr>
              <w:t xml:space="preserve">, в количестве 500 </w:t>
            </w:r>
            <w:proofErr w:type="spellStart"/>
            <w:r w:rsidRPr="007D0249">
              <w:rPr>
                <w:rFonts w:ascii="Tahoma" w:hAnsi="Tahoma" w:cs="Tahoma"/>
                <w:i/>
                <w:sz w:val="20"/>
              </w:rPr>
              <w:t>тн</w:t>
            </w:r>
            <w:proofErr w:type="spellEnd"/>
            <w:r w:rsidRPr="007D0249">
              <w:rPr>
                <w:rFonts w:ascii="Tahoma" w:hAnsi="Tahoma" w:cs="Tahoma"/>
                <w:i/>
                <w:sz w:val="20"/>
              </w:rPr>
              <w:t xml:space="preserve"> (</w:t>
            </w:r>
            <w:proofErr w:type="spellStart"/>
            <w:r w:rsidRPr="007D0249">
              <w:rPr>
                <w:rFonts w:ascii="Tahoma" w:hAnsi="Tahoma" w:cs="Tahoma"/>
                <w:i/>
                <w:sz w:val="20"/>
              </w:rPr>
              <w:t>толеранс</w:t>
            </w:r>
            <w:proofErr w:type="spellEnd"/>
            <w:r w:rsidRPr="007D0249">
              <w:rPr>
                <w:rFonts w:ascii="Tahoma" w:hAnsi="Tahoma" w:cs="Tahoma"/>
                <w:i/>
                <w:sz w:val="20"/>
              </w:rPr>
              <w:t xml:space="preserve"> -5%/+30%) и </w:t>
            </w:r>
            <w:r w:rsidRPr="007D0249">
              <w:rPr>
                <w:rFonts w:ascii="Tahoma" w:hAnsi="Tahoma" w:cs="Tahoma"/>
                <w:i/>
                <w:sz w:val="20"/>
                <w:szCs w:val="20"/>
              </w:rPr>
              <w:t xml:space="preserve">500 </w:t>
            </w:r>
            <w:proofErr w:type="spellStart"/>
            <w:r w:rsidRPr="007D0249">
              <w:rPr>
                <w:rFonts w:ascii="Tahoma" w:hAnsi="Tahoma" w:cs="Tahoma"/>
                <w:i/>
                <w:sz w:val="20"/>
                <w:szCs w:val="20"/>
              </w:rPr>
              <w:t>тн</w:t>
            </w:r>
            <w:proofErr w:type="spellEnd"/>
            <w:r w:rsidRPr="007D0249">
              <w:rPr>
                <w:rFonts w:ascii="Tahoma" w:hAnsi="Tahoma" w:cs="Tahoma"/>
                <w:i/>
                <w:sz w:val="20"/>
              </w:rPr>
              <w:t xml:space="preserve"> (</w:t>
            </w:r>
            <w:proofErr w:type="spellStart"/>
            <w:r w:rsidRPr="007D0249">
              <w:rPr>
                <w:rFonts w:ascii="Tahoma" w:hAnsi="Tahoma" w:cs="Tahoma"/>
                <w:i/>
                <w:sz w:val="20"/>
              </w:rPr>
              <w:t>толеранс</w:t>
            </w:r>
            <w:proofErr w:type="spellEnd"/>
            <w:r w:rsidRPr="007D0249">
              <w:rPr>
                <w:rFonts w:ascii="Tahoma" w:hAnsi="Tahoma" w:cs="Tahoma"/>
                <w:i/>
                <w:sz w:val="20"/>
              </w:rPr>
              <w:t xml:space="preserve"> -5%/+30%)</w:t>
            </w:r>
            <w:r w:rsidRPr="007D0249">
              <w:rPr>
                <w:rFonts w:ascii="Tahoma" w:hAnsi="Tahoma" w:cs="Tahoma"/>
                <w:sz w:val="20"/>
              </w:rPr>
              <w:t xml:space="preserve">  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8D344D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165D6E" w:rsidRDefault="00165D6E" w:rsidP="00165D6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16894">
              <w:rPr>
                <w:rFonts w:ascii="Tahoma" w:hAnsi="Tahoma" w:cs="Tahoma"/>
                <w:sz w:val="20"/>
                <w:szCs w:val="20"/>
                <w:u w:val="single"/>
              </w:rPr>
              <w:t xml:space="preserve">500 </w:t>
            </w:r>
            <w:proofErr w:type="spellStart"/>
            <w:r w:rsidRPr="00F16894">
              <w:rPr>
                <w:rFonts w:ascii="Tahoma" w:hAnsi="Tahoma" w:cs="Tahoma"/>
                <w:sz w:val="20"/>
                <w:szCs w:val="20"/>
                <w:u w:val="single"/>
              </w:rPr>
              <w:t>тн</w:t>
            </w:r>
            <w:proofErr w:type="spellEnd"/>
            <w:r w:rsidRPr="00F16894">
              <w:rPr>
                <w:rFonts w:ascii="Tahoma" w:hAnsi="Tahoma" w:cs="Tahoma"/>
                <w:sz w:val="20"/>
                <w:szCs w:val="20"/>
                <w:u w:val="single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2B71">
              <w:rPr>
                <w:rFonts w:ascii="Tahoma" w:hAnsi="Tahoma" w:cs="Tahoma"/>
                <w:sz w:val="20"/>
                <w:szCs w:val="20"/>
              </w:rPr>
              <w:t xml:space="preserve">Амортизационный лом образован в производственной </w:t>
            </w:r>
          </w:p>
          <w:p w:rsidR="00165D6E" w:rsidRPr="00A02B71" w:rsidRDefault="00165D6E" w:rsidP="00165D6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>деятельности</w:t>
            </w:r>
          </w:p>
          <w:p w:rsidR="00165D6E" w:rsidRDefault="00165D6E" w:rsidP="00165D6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обогатительной фабрики.</w:t>
            </w:r>
            <w:r w:rsidRPr="00A02B71">
              <w:rPr>
                <w:rFonts w:ascii="Tahoma" w:hAnsi="Tahoma" w:cs="Tahoma"/>
                <w:sz w:val="20"/>
                <w:szCs w:val="20"/>
              </w:rPr>
              <w:t xml:space="preserve"> Включает в себя армат</w:t>
            </w:r>
            <w:r>
              <w:rPr>
                <w:rFonts w:ascii="Tahoma" w:hAnsi="Tahoma" w:cs="Tahoma"/>
                <w:sz w:val="20"/>
                <w:szCs w:val="20"/>
              </w:rPr>
              <w:t xml:space="preserve">уру, канаты, троса, </w:t>
            </w:r>
          </w:p>
          <w:p w:rsidR="00165D6E" w:rsidRDefault="00165D6E" w:rsidP="00165D6E">
            <w:pPr>
              <w:spacing w:after="0" w:line="240" w:lineRule="auto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проволоку,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профлист</w:t>
            </w:r>
            <w:proofErr w:type="spellEnd"/>
            <w:r w:rsidRPr="00A02B71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2B71">
              <w:rPr>
                <w:rFonts w:ascii="Tahoma" w:hAnsi="Tahoma" w:cs="Tahoma"/>
                <w:sz w:val="20"/>
                <w:szCs w:val="20"/>
              </w:rPr>
              <w:t xml:space="preserve">фрагменты тары и оборудования и т.д.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Обязательно предусмотреть </w:t>
            </w:r>
            <w:r w:rsidRPr="00720DCE">
              <w:rPr>
                <w:rFonts w:ascii="Tahoma" w:hAnsi="Tahoma" w:cs="Tahoma"/>
                <w:sz w:val="20"/>
                <w:szCs w:val="20"/>
              </w:rPr>
              <w:t>огневые работы,</w:t>
            </w:r>
            <w:r>
              <w:rPr>
                <w:rFonts w:ascii="Tahoma" w:hAnsi="Tahoma" w:cs="Tahoma"/>
                <w:sz w:val="20"/>
                <w:szCs w:val="20"/>
              </w:rPr>
              <w:t xml:space="preserve"> т.к. имеющиеся канаты, арматура и троса переплетены и возможно, будут недоступны к подъёму без предварительного разделения. </w:t>
            </w:r>
            <w:r w:rsidRPr="00A02B71">
              <w:rPr>
                <w:rFonts w:ascii="Tahoma" w:hAnsi="Tahoma" w:cs="Tahoma"/>
                <w:sz w:val="20"/>
                <w:szCs w:val="20"/>
              </w:rPr>
              <w:t xml:space="preserve">В местонахождении </w:t>
            </w:r>
          </w:p>
          <w:p w:rsidR="00165D6E" w:rsidRDefault="00165D6E" w:rsidP="00165D6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>указанного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2B71">
              <w:rPr>
                <w:rFonts w:ascii="Tahoma" w:hAnsi="Tahoma" w:cs="Tahoma"/>
                <w:sz w:val="20"/>
                <w:szCs w:val="20"/>
              </w:rPr>
              <w:t xml:space="preserve">лома может присутствовать металлолом других марок, </w:t>
            </w:r>
          </w:p>
          <w:p w:rsidR="00165D6E" w:rsidRDefault="00165D6E" w:rsidP="00165D6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>который необходимо исключить из погрузки. Имеются включения,</w:t>
            </w:r>
          </w:p>
          <w:p w:rsidR="00165D6E" w:rsidRPr="00A02B71" w:rsidRDefault="00165D6E" w:rsidP="00165D6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>состоящие из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2B71">
              <w:rPr>
                <w:rFonts w:ascii="Tahoma" w:hAnsi="Tahoma" w:cs="Tahoma"/>
                <w:sz w:val="20"/>
                <w:szCs w:val="20"/>
              </w:rPr>
              <w:t xml:space="preserve">примеси пыли. Необходимо довести до </w:t>
            </w:r>
          </w:p>
          <w:p w:rsidR="00165D6E" w:rsidRDefault="00165D6E" w:rsidP="00165D6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 xml:space="preserve">транспортабельного состояния и засора 1% (с учетом резки). При </w:t>
            </w:r>
          </w:p>
          <w:p w:rsidR="00165D6E" w:rsidRDefault="00165D6E" w:rsidP="00165D6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>подаче автомашин под погрузку учитывать предельный размер ВИС</w:t>
            </w:r>
          </w:p>
          <w:p w:rsidR="00165D6E" w:rsidRDefault="00165D6E" w:rsidP="00165D6E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>«РС» по длине – не более 16м.</w:t>
            </w:r>
          </w:p>
          <w:p w:rsidR="00165D6E" w:rsidRDefault="00165D6E" w:rsidP="00165D6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F16894">
              <w:rPr>
                <w:rFonts w:ascii="Tahoma" w:hAnsi="Tahoma" w:cs="Tahoma"/>
                <w:sz w:val="20"/>
                <w:szCs w:val="20"/>
                <w:u w:val="single"/>
              </w:rPr>
              <w:t xml:space="preserve">500 </w:t>
            </w:r>
            <w:proofErr w:type="spellStart"/>
            <w:r w:rsidRPr="00F16894">
              <w:rPr>
                <w:rFonts w:ascii="Tahoma" w:hAnsi="Tahoma" w:cs="Tahoma"/>
                <w:sz w:val="20"/>
                <w:szCs w:val="20"/>
                <w:u w:val="single"/>
              </w:rPr>
              <w:t>тн</w:t>
            </w:r>
            <w:proofErr w:type="spellEnd"/>
            <w:r w:rsidRPr="00F16894">
              <w:rPr>
                <w:rFonts w:ascii="Tahoma" w:hAnsi="Tahoma" w:cs="Tahoma"/>
                <w:sz w:val="20"/>
                <w:szCs w:val="20"/>
                <w:u w:val="single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2B71">
              <w:rPr>
                <w:rFonts w:ascii="Tahoma" w:hAnsi="Tahoma" w:cs="Tahoma"/>
                <w:sz w:val="20"/>
                <w:szCs w:val="20"/>
              </w:rPr>
              <w:t xml:space="preserve">Амортизационный лом образован в производственной </w:t>
            </w:r>
          </w:p>
          <w:p w:rsidR="00165D6E" w:rsidRPr="00A02B71" w:rsidRDefault="00165D6E" w:rsidP="00165D6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>деятельности</w:t>
            </w:r>
          </w:p>
          <w:p w:rsidR="00165D6E" w:rsidRPr="00A02B71" w:rsidRDefault="00165D6E" w:rsidP="00165D6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рудника «Северный»</w:t>
            </w:r>
            <w:r w:rsidRPr="00A02B71">
              <w:rPr>
                <w:rFonts w:ascii="Tahoma" w:hAnsi="Tahoma" w:cs="Tahoma"/>
                <w:sz w:val="20"/>
                <w:szCs w:val="20"/>
              </w:rPr>
              <w:t>. Включает в себя армат</w:t>
            </w:r>
            <w:r>
              <w:rPr>
                <w:rFonts w:ascii="Tahoma" w:hAnsi="Tahoma" w:cs="Tahoma"/>
                <w:sz w:val="20"/>
                <w:szCs w:val="20"/>
              </w:rPr>
              <w:t xml:space="preserve">уру, проволоку,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профлист</w:t>
            </w:r>
            <w:proofErr w:type="spellEnd"/>
            <w:r w:rsidRPr="00A02B71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165D6E" w:rsidRPr="00A02B71" w:rsidRDefault="00165D6E" w:rsidP="00165D6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>фрагменты тары и оборудования и т.д. В местонахождении указанного</w:t>
            </w:r>
          </w:p>
          <w:p w:rsidR="00165D6E" w:rsidRPr="00A02B71" w:rsidRDefault="00165D6E" w:rsidP="00165D6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 xml:space="preserve">лома может присутствовать металлолом других марок, который </w:t>
            </w:r>
          </w:p>
          <w:p w:rsidR="00165D6E" w:rsidRPr="00A02B71" w:rsidRDefault="00165D6E" w:rsidP="00165D6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>необходимо исключить из погрузки. Имеются включения, состоящие из</w:t>
            </w:r>
          </w:p>
          <w:p w:rsidR="00165D6E" w:rsidRPr="00A02B71" w:rsidRDefault="00165D6E" w:rsidP="00165D6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 xml:space="preserve">примеси пыли. Необходимо довести до </w:t>
            </w:r>
          </w:p>
          <w:p w:rsidR="00165D6E" w:rsidRDefault="00165D6E" w:rsidP="00165D6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 xml:space="preserve">транспортабельного состояния и засора 1% (с учетом резки). При </w:t>
            </w:r>
          </w:p>
          <w:p w:rsidR="00165D6E" w:rsidRDefault="00165D6E" w:rsidP="00165D6E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>подаче автомашин под погрузку учитывать предельный размер ВИС</w:t>
            </w:r>
          </w:p>
          <w:p w:rsidR="006A6D13" w:rsidRPr="006C0A41" w:rsidRDefault="00165D6E" w:rsidP="00165D6E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2B71">
              <w:rPr>
                <w:rFonts w:ascii="Tahoma" w:hAnsi="Tahoma" w:cs="Tahoma"/>
                <w:sz w:val="20"/>
                <w:szCs w:val="20"/>
              </w:rPr>
              <w:t>«РС» по длине – не более 16м.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65D6E" w:rsidRDefault="00165D6E" w:rsidP="00165D6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F16894">
              <w:rPr>
                <w:rFonts w:ascii="Tahoma" w:hAnsi="Tahoma" w:cs="Tahoma"/>
                <w:sz w:val="20"/>
                <w:szCs w:val="20"/>
                <w:u w:val="single"/>
              </w:rPr>
              <w:t xml:space="preserve">500 </w:t>
            </w:r>
            <w:proofErr w:type="spellStart"/>
            <w:r w:rsidRPr="00F16894">
              <w:rPr>
                <w:rFonts w:ascii="Tahoma" w:hAnsi="Tahoma" w:cs="Tahoma"/>
                <w:sz w:val="20"/>
                <w:szCs w:val="20"/>
                <w:u w:val="single"/>
              </w:rPr>
              <w:t>тн</w:t>
            </w:r>
            <w:proofErr w:type="spellEnd"/>
            <w:r w:rsidRPr="00F16894">
              <w:rPr>
                <w:rFonts w:ascii="Tahoma" w:hAnsi="Tahoma" w:cs="Tahoma"/>
                <w:sz w:val="20"/>
                <w:szCs w:val="20"/>
                <w:u w:val="single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г. Заполярный, </w:t>
            </w:r>
            <w:r>
              <w:rPr>
                <w:rFonts w:ascii="Tahoma" w:hAnsi="Tahoma" w:cs="Tahoma"/>
                <w:sz w:val="20"/>
                <w:szCs w:val="20"/>
              </w:rPr>
              <w:t>территориально расположен на территории склада 1095 ЦМТО.</w:t>
            </w:r>
          </w:p>
          <w:p w:rsidR="00A020BA" w:rsidRPr="008D344D" w:rsidRDefault="00165D6E" w:rsidP="00165D6E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F16894">
              <w:rPr>
                <w:rFonts w:ascii="Tahoma" w:hAnsi="Tahoma" w:cs="Tahoma"/>
                <w:sz w:val="20"/>
                <w:szCs w:val="20"/>
                <w:u w:val="single"/>
              </w:rPr>
              <w:t xml:space="preserve">500 </w:t>
            </w:r>
            <w:proofErr w:type="spellStart"/>
            <w:r w:rsidRPr="00F16894">
              <w:rPr>
                <w:rFonts w:ascii="Tahoma" w:hAnsi="Tahoma" w:cs="Tahoma"/>
                <w:sz w:val="20"/>
                <w:szCs w:val="20"/>
                <w:u w:val="single"/>
              </w:rPr>
              <w:t>тн</w:t>
            </w:r>
            <w:proofErr w:type="spellEnd"/>
            <w:r w:rsidRPr="00F16894">
              <w:rPr>
                <w:rFonts w:ascii="Tahoma" w:hAnsi="Tahoma" w:cs="Tahoma"/>
                <w:sz w:val="20"/>
                <w:szCs w:val="20"/>
                <w:u w:val="single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г. Заполярный, </w:t>
            </w:r>
            <w:proofErr w:type="spellStart"/>
            <w:r w:rsidRPr="00FE1ECD">
              <w:rPr>
                <w:rFonts w:ascii="Tahoma" w:hAnsi="Tahoma" w:cs="Tahoma"/>
                <w:sz w:val="20"/>
                <w:szCs w:val="20"/>
              </w:rPr>
              <w:t>промплощадк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  <w:proofErr w:type="spellEnd"/>
            <w:r w:rsidRPr="00FE1ECD">
              <w:rPr>
                <w:rFonts w:ascii="Tahoma" w:hAnsi="Tahoma" w:cs="Tahoma"/>
                <w:sz w:val="20"/>
                <w:szCs w:val="20"/>
              </w:rPr>
              <w:t xml:space="preserve"> временного хранения м/лома </w:t>
            </w:r>
            <w:r>
              <w:rPr>
                <w:rFonts w:ascii="Tahoma" w:hAnsi="Tahoma" w:cs="Tahoma"/>
                <w:sz w:val="20"/>
                <w:szCs w:val="20"/>
              </w:rPr>
              <w:t>в районе  скипового ствола  РС.</w:t>
            </w:r>
            <w:bookmarkStart w:id="0" w:name="_GoBack"/>
            <w:bookmarkEnd w:id="0"/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lastRenderedPageBreak/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>
              <w:rPr>
                <w:rFonts w:ascii="Tahoma" w:hAnsi="Tahoma" w:cs="Tahoma"/>
                <w:bCs/>
                <w:sz w:val="20"/>
              </w:rPr>
              <w:t>черных</w:t>
            </w:r>
            <w:r w:rsidR="00091A6C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8D344D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91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 fillcolor="white">
      <v:fill color="white"/>
    </o:shapedefaults>
    <o:shapelayout v:ext="edit">
      <o:idmap v:ext="edit" data="1"/>
    </o:shapelayout>
  </w:shapeDefaults>
  <w:decimalSymbol w:val=","/>
  <w:listSeparator w:val=";"/>
  <w14:docId w14:val="047611C1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8A3FF2-30F8-4F78-9414-31132A91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109</cp:revision>
  <cp:lastPrinted>2019-09-11T08:03:00Z</cp:lastPrinted>
  <dcterms:created xsi:type="dcterms:W3CDTF">2019-09-11T08:40:00Z</dcterms:created>
  <dcterms:modified xsi:type="dcterms:W3CDTF">2025-04-04T12:21:00Z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