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2B3A61">
        <w:rPr>
          <w:rFonts w:ascii="Tahoma" w:hAnsi="Tahoma" w:cs="Tahoma"/>
          <w:b/>
        </w:rPr>
        <w:t>5</w:t>
      </w:r>
      <w:r w:rsidR="002A30BD">
        <w:rPr>
          <w:rFonts w:ascii="Tahoma" w:hAnsi="Tahoma" w:cs="Tahoma"/>
          <w:b/>
        </w:rPr>
        <w:t>/</w:t>
      </w:r>
      <w:r w:rsidR="002B3A61">
        <w:rPr>
          <w:rFonts w:ascii="Tahoma" w:hAnsi="Tahoma" w:cs="Tahoma"/>
          <w:b/>
        </w:rPr>
        <w:t>6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2B3A61">
        <w:rPr>
          <w:rFonts w:ascii="Tahoma" w:hAnsi="Tahoma" w:cs="Tahoma"/>
          <w:b/>
        </w:rPr>
        <w:t>5</w:t>
      </w:r>
      <w:r w:rsidR="00BE2AD2" w:rsidRPr="00BE2AD2">
        <w:rPr>
          <w:rFonts w:ascii="Tahoma" w:hAnsi="Tahoma" w:cs="Tahoma"/>
          <w:b/>
        </w:rPr>
        <w:t>/</w:t>
      </w:r>
      <w:r w:rsidR="002B3A61">
        <w:rPr>
          <w:rFonts w:ascii="Tahoma" w:hAnsi="Tahoma" w:cs="Tahoma"/>
          <w:b/>
        </w:rPr>
        <w:t>6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9266B" w:rsidRPr="007D4AE1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F65081" w:rsidRDefault="002B3A61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A44F02">
              <w:rPr>
                <w:rFonts w:ascii="Tahoma" w:hAnsi="Tahoma" w:cs="Tahoma"/>
                <w:sz w:val="20"/>
                <w:szCs w:val="20"/>
              </w:rPr>
              <w:t>Лом кусковой А XII 1 ГОСТ Р 54564-2025</w:t>
            </w:r>
            <w:r w:rsidRPr="005F16B6">
              <w:rPr>
                <w:rFonts w:ascii="Tahoma" w:hAnsi="Tahoma" w:cs="Tahoma"/>
                <w:sz w:val="20"/>
                <w:szCs w:val="20"/>
              </w:rPr>
              <w:t xml:space="preserve">, в количестве </w:t>
            </w:r>
            <w:r w:rsidRPr="00056D77">
              <w:rPr>
                <w:rFonts w:ascii="Tahoma" w:hAnsi="Tahoma" w:cs="Tahoma"/>
                <w:sz w:val="20"/>
                <w:szCs w:val="20"/>
              </w:rPr>
              <w:t>3</w:t>
            </w:r>
            <w:r w:rsidRPr="005F16B6">
              <w:rPr>
                <w:rFonts w:ascii="Tahoma" w:hAnsi="Tahoma" w:cs="Tahoma"/>
                <w:sz w:val="20"/>
                <w:szCs w:val="20"/>
              </w:rPr>
              <w:t xml:space="preserve"> тонн (</w:t>
            </w:r>
            <w:proofErr w:type="spellStart"/>
            <w:r w:rsidRPr="005F16B6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5F16B6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2B3A61" w:rsidP="0012778B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A83473">
              <w:rPr>
                <w:rFonts w:ascii="Tahoma" w:hAnsi="Tahoma" w:cs="Tahoma"/>
                <w:sz w:val="20"/>
                <w:szCs w:val="20"/>
              </w:rPr>
              <w:t>Лом образован в результате производственной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83473">
              <w:rPr>
                <w:rFonts w:ascii="Tahoma" w:hAnsi="Tahoma" w:cs="Tahoma"/>
                <w:sz w:val="20"/>
                <w:szCs w:val="20"/>
              </w:rPr>
              <w:t xml:space="preserve">деятельности ЦЭО. </w:t>
            </w:r>
            <w:r>
              <w:rPr>
                <w:rFonts w:ascii="Tahoma" w:hAnsi="Tahoma" w:cs="Tahoma"/>
                <w:sz w:val="20"/>
                <w:szCs w:val="20"/>
              </w:rPr>
              <w:t xml:space="preserve">Калориферные трубки. </w:t>
            </w:r>
            <w:r w:rsidRPr="006D15F4">
              <w:rPr>
                <w:rFonts w:ascii="Tahoma" w:hAnsi="Tahoma" w:cs="Tahoma"/>
                <w:sz w:val="20"/>
                <w:szCs w:val="20"/>
              </w:rPr>
              <w:t xml:space="preserve">Лом не соответствует ГОСТу </w:t>
            </w:r>
            <w:r w:rsidRPr="00A44F02">
              <w:rPr>
                <w:rFonts w:ascii="Tahoma" w:hAnsi="Tahoma" w:cs="Tahoma"/>
                <w:sz w:val="20"/>
                <w:szCs w:val="20"/>
              </w:rPr>
              <w:t>54564-2025</w:t>
            </w:r>
            <w:r w:rsidRPr="006D15F4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15F4">
              <w:rPr>
                <w:rFonts w:ascii="Tahoma" w:hAnsi="Tahoma" w:cs="Tahoma"/>
                <w:sz w:val="20"/>
                <w:szCs w:val="20"/>
              </w:rPr>
              <w:t>в части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15F4">
              <w:rPr>
                <w:rFonts w:ascii="Tahoma" w:hAnsi="Tahoma" w:cs="Tahoma"/>
                <w:sz w:val="20"/>
                <w:szCs w:val="20"/>
              </w:rPr>
              <w:t>имеющихся примесей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</w:t>
            </w:r>
            <w:r w:rsidRPr="006D15F4">
              <w:rPr>
                <w:rFonts w:ascii="Tahoma" w:hAnsi="Tahoma" w:cs="Tahoma"/>
                <w:sz w:val="20"/>
                <w:szCs w:val="20"/>
              </w:rPr>
              <w:t xml:space="preserve"> пыли.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Некоторая часть калориферных трубок не отделены от рамы. </w:t>
            </w:r>
            <w:r w:rsidRPr="006D15F4">
              <w:rPr>
                <w:rFonts w:ascii="Tahoma" w:hAnsi="Tahoma" w:cs="Tahoma"/>
                <w:sz w:val="20"/>
                <w:szCs w:val="20"/>
              </w:rPr>
              <w:t>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15F4">
              <w:rPr>
                <w:rFonts w:ascii="Tahoma" w:hAnsi="Tahoma" w:cs="Tahoma"/>
                <w:sz w:val="20"/>
                <w:szCs w:val="20"/>
              </w:rPr>
              <w:t>местонахождении указанного лома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15F4">
              <w:rPr>
                <w:rFonts w:ascii="Tahoma" w:hAnsi="Tahoma" w:cs="Tahoma"/>
                <w:sz w:val="20"/>
                <w:szCs w:val="20"/>
              </w:rPr>
              <w:t>может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15F4">
              <w:rPr>
                <w:rFonts w:ascii="Tahoma" w:hAnsi="Tahoma" w:cs="Tahoma"/>
                <w:sz w:val="20"/>
                <w:szCs w:val="20"/>
              </w:rPr>
              <w:t>присутствовать металлолом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15F4">
              <w:rPr>
                <w:rFonts w:ascii="Tahoma" w:hAnsi="Tahoma" w:cs="Tahoma"/>
                <w:sz w:val="20"/>
                <w:szCs w:val="20"/>
              </w:rPr>
              <w:t>других марок, который необходимо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исключить из погрузки. </w:t>
            </w:r>
            <w:r w:rsidRPr="006D15F4">
              <w:rPr>
                <w:rFonts w:ascii="Tahoma" w:hAnsi="Tahoma" w:cs="Tahoma"/>
                <w:sz w:val="20"/>
                <w:szCs w:val="20"/>
              </w:rPr>
              <w:t>Необходимо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15F4">
              <w:rPr>
                <w:rFonts w:ascii="Tahoma" w:hAnsi="Tahoma" w:cs="Tahoma"/>
                <w:sz w:val="20"/>
                <w:szCs w:val="20"/>
              </w:rPr>
              <w:t>довести до транспортабельного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15F4">
              <w:rPr>
                <w:rFonts w:ascii="Tahoma" w:hAnsi="Tahoma" w:cs="Tahoma"/>
                <w:sz w:val="20"/>
                <w:szCs w:val="20"/>
              </w:rPr>
              <w:t>состояния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15F4">
              <w:rPr>
                <w:rFonts w:ascii="Tahoma" w:hAnsi="Tahoma" w:cs="Tahoma"/>
                <w:sz w:val="20"/>
                <w:szCs w:val="20"/>
              </w:rPr>
              <w:t>засора 1% (с 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2B3A61" w:rsidP="00CF1DCA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</w:t>
            </w:r>
            <w:r w:rsidRPr="00480D9D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BF5CBD">
              <w:rPr>
                <w:rFonts w:ascii="Tahoma" w:hAnsi="Tahoma" w:cs="Tahoma"/>
                <w:sz w:val="20"/>
                <w:szCs w:val="20"/>
              </w:rPr>
              <w:t xml:space="preserve">площадка временного хранения металлолома </w:t>
            </w:r>
            <w:r>
              <w:rPr>
                <w:rFonts w:ascii="Tahoma" w:hAnsi="Tahoma" w:cs="Tahoma"/>
                <w:sz w:val="20"/>
                <w:szCs w:val="20"/>
              </w:rPr>
              <w:t>ЦЭО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720E6D" w:rsidP="002B3A6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bCs/>
                <w:sz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2B3A61">
              <w:rPr>
                <w:rFonts w:ascii="Tahoma" w:hAnsi="Tahoma" w:cs="Tahoma"/>
                <w:bCs/>
                <w:sz w:val="20"/>
              </w:rPr>
              <w:t>цветных</w:t>
            </w:r>
            <w:r w:rsidR="00644187" w:rsidRPr="007D4AE1">
              <w:rPr>
                <w:rFonts w:ascii="Tahoma" w:hAnsi="Tahoma" w:cs="Tahoma"/>
                <w:bCs/>
                <w:sz w:val="20"/>
              </w:rPr>
              <w:t xml:space="preserve"> </w:t>
            </w:r>
            <w:r w:rsidRPr="007D4AE1">
              <w:rPr>
                <w:rFonts w:ascii="Tahoma" w:hAnsi="Tahoma" w:cs="Tahoma"/>
                <w:bCs/>
                <w:sz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F65081" w:rsidRPr="007D4AE1" w:rsidRDefault="00F65081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2B3A6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7D4AE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7D4AE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39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B3A61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 fillcolor="white">
      <v:fill color="white"/>
    </o:shapedefaults>
    <o:shapelayout v:ext="edit">
      <o:idmap v:ext="edit" data="1"/>
    </o:shapelayout>
  </w:shapeDefaults>
  <w:decimalSymbol w:val=","/>
  <w:listSeparator w:val=";"/>
  <w14:docId w14:val="58018814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E2EE50-D24F-4CDB-AED4-62C6F73D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127</cp:revision>
  <cp:lastPrinted>2019-09-11T08:03:00Z</cp:lastPrinted>
  <dcterms:created xsi:type="dcterms:W3CDTF">2019-09-11T08:40:00Z</dcterms:created>
  <dcterms:modified xsi:type="dcterms:W3CDTF">2026-03-02T13:08:00Z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