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937492">
        <w:rPr>
          <w:rFonts w:ascii="Tahoma" w:hAnsi="Tahoma" w:cs="Tahoma"/>
          <w:b/>
        </w:rPr>
        <w:t>218</w:t>
      </w:r>
      <w:r w:rsidR="00064527">
        <w:rPr>
          <w:rFonts w:ascii="Tahoma" w:hAnsi="Tahoma" w:cs="Tahoma"/>
          <w:b/>
        </w:rPr>
        <w:t>/</w:t>
      </w:r>
      <w:r w:rsidR="00971943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937492">
        <w:rPr>
          <w:rFonts w:ascii="Tahoma" w:hAnsi="Tahoma" w:cs="Tahoma"/>
          <w:b/>
        </w:rPr>
        <w:t>218</w:t>
      </w:r>
      <w:r w:rsidR="00064527">
        <w:rPr>
          <w:rFonts w:ascii="Tahoma" w:hAnsi="Tahoma" w:cs="Tahoma"/>
          <w:b/>
        </w:rPr>
        <w:t>/</w:t>
      </w:r>
      <w:r w:rsidR="00971943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971943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753B2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>
              <w:rPr>
                <w:rFonts w:ascii="Tahoma" w:hAnsi="Tahoma" w:cs="Tahoma"/>
                <w:sz w:val="20"/>
              </w:rPr>
              <w:t xml:space="preserve">, в количестве 1000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971943" w:rsidRPr="004F489E" w:rsidRDefault="00971943" w:rsidP="0097194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6A6D13" w:rsidRPr="00937492" w:rsidRDefault="00971943" w:rsidP="00971943">
            <w:pPr>
              <w:spacing w:after="0" w:line="240" w:lineRule="auto"/>
              <w:contextualSpacing/>
              <w:rPr>
                <w:rFonts w:ascii="Tahoma" w:hAnsi="Tahoma" w:cs="Tahoma"/>
                <w:sz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 и Центра энергообеспечения</w:t>
            </w:r>
            <w:r w:rsidRPr="004F489E">
              <w:rPr>
                <w:rFonts w:ascii="Tahoma" w:hAnsi="Tahoma" w:cs="Tahoma"/>
                <w:sz w:val="20"/>
                <w:szCs w:val="20"/>
              </w:rPr>
              <w:t>. Включает в себя б/</w:t>
            </w:r>
            <w:proofErr w:type="gramStart"/>
            <w:r w:rsidRPr="004F489E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4F489E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конструкции с длиной более 15м.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Толщина от 4 мм.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Лом, частично не соответствует ГОСТу 2787, в части загрязнения технологическими остатками, изоляции и футеровки, которые необходимо отделить и 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16м.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937492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п. Никель, территория Плавильного цеха.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</w:t>
            </w:r>
            <w:r w:rsidRPr="00937492">
              <w:rPr>
                <w:rFonts w:ascii="Tahoma" w:hAnsi="Tahoma" w:cs="Tahoma"/>
                <w:spacing w:val="-5"/>
                <w:sz w:val="20"/>
              </w:rPr>
              <w:lastRenderedPageBreak/>
              <w:t>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937492">
              <w:rPr>
                <w:rFonts w:ascii="Tahoma" w:hAnsi="Tahoma" w:cs="Tahoma"/>
                <w:bCs/>
                <w:sz w:val="20"/>
              </w:rPr>
              <w:t>черных</w:t>
            </w:r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DF13E2" w:rsidRPr="00937492" w:rsidRDefault="00DF13E2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DF13E2" w:rsidRPr="00D410A1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1943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4D2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  <w14:docId w14:val="5CB435E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3F7D1-3C22-4E93-A788-763BC9D1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118</cp:revision>
  <cp:lastPrinted>2019-09-11T08:03:00Z</cp:lastPrinted>
  <dcterms:created xsi:type="dcterms:W3CDTF">2019-09-11T08:40:00Z</dcterms:created>
  <dcterms:modified xsi:type="dcterms:W3CDTF">2025-05-15T09:30:00Z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