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B524D2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937492">
        <w:rPr>
          <w:rFonts w:ascii="Tahoma" w:hAnsi="Tahoma" w:cs="Tahoma"/>
          <w:b/>
        </w:rPr>
        <w:t>218</w:t>
      </w:r>
      <w:r w:rsidR="00064527">
        <w:rPr>
          <w:rFonts w:ascii="Tahoma" w:hAnsi="Tahoma" w:cs="Tahoma"/>
          <w:b/>
        </w:rPr>
        <w:t>/</w:t>
      </w:r>
      <w:r w:rsidR="00B524D2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937492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937492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B524D2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F5379">
              <w:rPr>
                <w:rFonts w:ascii="Tahoma" w:hAnsi="Tahoma" w:cs="Tahoma"/>
                <w:sz w:val="20"/>
                <w:szCs w:val="20"/>
              </w:rPr>
              <w:t>Лом и отходы стальные СБ-5/12-15</w:t>
            </w:r>
            <w:r>
              <w:rPr>
                <w:rFonts w:ascii="Tahoma" w:hAnsi="Tahoma" w:cs="Tahoma"/>
                <w:sz w:val="20"/>
              </w:rPr>
              <w:t xml:space="preserve">, в количестве 100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937492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2. Описание лома.</w:t>
            </w:r>
          </w:p>
          <w:p w:rsidR="00B524D2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</w:t>
            </w:r>
            <w:r>
              <w:rPr>
                <w:rFonts w:ascii="Tahoma" w:hAnsi="Tahoma" w:cs="Tahoma"/>
                <w:sz w:val="20"/>
                <w:szCs w:val="20"/>
              </w:rPr>
              <w:t>результате демонтажа зданий и</w:t>
            </w:r>
          </w:p>
          <w:p w:rsidR="00B524D2" w:rsidRPr="00581DD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оборудования Плавильного цеха. </w:t>
            </w:r>
            <w:r w:rsidRPr="00581DDA">
              <w:rPr>
                <w:rFonts w:ascii="Tahoma" w:hAnsi="Tahoma" w:cs="Tahoma"/>
                <w:sz w:val="20"/>
                <w:szCs w:val="20"/>
              </w:rPr>
              <w:t xml:space="preserve">Включает в себя б/у </w:t>
            </w:r>
          </w:p>
          <w:p w:rsidR="00B524D2" w:rsidRPr="00581DD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оборудования, трубы различной длины и диаметра, тару, другие</w:t>
            </w:r>
          </w:p>
          <w:p w:rsidR="00B524D2" w:rsidRPr="00581DD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крупногабаритные конструкции. Некоторые фрагментов сочленены с</w:t>
            </w:r>
          </w:p>
          <w:p w:rsidR="00B524D2" w:rsidRPr="00581DD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деталью из черного металла и требует разделения. Имеются включения,</w:t>
            </w:r>
          </w:p>
          <w:p w:rsidR="00B524D2" w:rsidRPr="00581DD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>состоящие из примеси пыли и изоляционного материала. Содержание</w:t>
            </w:r>
          </w:p>
          <w:p w:rsidR="00B524D2" w:rsidRPr="001101D6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81DDA">
              <w:rPr>
                <w:rFonts w:ascii="Tahoma" w:hAnsi="Tahoma" w:cs="Tahoma"/>
                <w:sz w:val="20"/>
                <w:szCs w:val="20"/>
              </w:rPr>
              <w:t xml:space="preserve">одного из легирующих элементов – </w:t>
            </w:r>
            <w:proofErr w:type="spellStart"/>
            <w:r w:rsidRPr="00581DDA">
              <w:rPr>
                <w:rFonts w:ascii="Tahoma" w:hAnsi="Tahoma" w:cs="Tahoma"/>
                <w:sz w:val="20"/>
                <w:szCs w:val="20"/>
              </w:rPr>
              <w:t>Ni</w:t>
            </w:r>
            <w:proofErr w:type="spellEnd"/>
            <w:r w:rsidRPr="00581DDA">
              <w:rPr>
                <w:rFonts w:ascii="Tahoma" w:hAnsi="Tahoma" w:cs="Tahoma"/>
                <w:sz w:val="20"/>
                <w:szCs w:val="20"/>
              </w:rPr>
              <w:t xml:space="preserve"> - различно, минимальное 4%.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</w:p>
          <w:p w:rsidR="00B524D2" w:rsidRPr="000E3DE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</w:p>
          <w:p w:rsidR="00B524D2" w:rsidRPr="000E3DEA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</w:p>
          <w:p w:rsidR="00B524D2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</w:p>
          <w:p w:rsidR="00B524D2" w:rsidRDefault="00B524D2" w:rsidP="00B524D2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</w:p>
          <w:p w:rsidR="006A6D13" w:rsidRPr="00937492" w:rsidRDefault="00B524D2" w:rsidP="00B524D2">
            <w:pPr>
              <w:spacing w:after="0" w:line="240" w:lineRule="auto"/>
              <w:contextualSpacing/>
              <w:rPr>
                <w:rFonts w:ascii="Tahoma" w:hAnsi="Tahoma" w:cs="Tahoma"/>
                <w:sz w:val="20"/>
              </w:rPr>
            </w:pP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937492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Pr="00937492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A020BA" w:rsidRPr="00937492" w:rsidRDefault="00937492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п. Никель, территория Плавильного цеха.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4</w:t>
            </w:r>
            <w:r w:rsidR="006A6D13" w:rsidRPr="00937492">
              <w:rPr>
                <w:rFonts w:ascii="Tahoma" w:hAnsi="Tahoma" w:cs="Tahoma"/>
                <w:sz w:val="20"/>
              </w:rPr>
              <w:t>. Ф</w:t>
            </w:r>
            <w:r w:rsidR="00453FD9" w:rsidRPr="00937492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Pr="00937492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937492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937492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В течение </w:t>
            </w:r>
            <w:r w:rsidRPr="00937492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937492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</w:t>
            </w:r>
            <w:r w:rsidRPr="00937492">
              <w:rPr>
                <w:rFonts w:ascii="Tahoma" w:hAnsi="Tahoma" w:cs="Tahoma"/>
                <w:spacing w:val="-5"/>
                <w:sz w:val="20"/>
              </w:rPr>
              <w:lastRenderedPageBreak/>
              <w:t>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937492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937492">
              <w:rPr>
                <w:rFonts w:ascii="Tahoma" w:hAnsi="Tahoma" w:cs="Tahoma"/>
                <w:bCs/>
                <w:sz w:val="20"/>
              </w:rPr>
              <w:t>черных</w:t>
            </w:r>
            <w:r w:rsidR="00E340A4" w:rsidRPr="00937492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937492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- </w:t>
            </w:r>
            <w:r w:rsidR="000023AB" w:rsidRPr="00937492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937492">
              <w:rPr>
                <w:rFonts w:ascii="Tahoma" w:hAnsi="Tahoma" w:cs="Tahoma"/>
                <w:sz w:val="20"/>
              </w:rPr>
              <w:t>;</w:t>
            </w:r>
          </w:p>
          <w:p w:rsidR="00DF13E2" w:rsidRPr="00937492" w:rsidRDefault="00DF13E2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064527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937492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937492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937492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DF13E2" w:rsidRPr="00D410A1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</w:rPr>
            </w:pPr>
            <w:r w:rsidRPr="00D410A1">
              <w:rPr>
                <w:rFonts w:ascii="Tahoma" w:hAnsi="Tahoma" w:cs="Tahoma"/>
                <w:b/>
                <w:color w:val="C45911" w:themeColor="accent2" w:themeShade="BF"/>
                <w:sz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641ABC" w:rsidRPr="00937492" w:rsidRDefault="00DF13E2" w:rsidP="00DF13E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937492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937492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937492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 w:rsidRPr="00937492">
              <w:rPr>
                <w:rFonts w:ascii="Tahoma" w:hAnsi="Tahoma" w:cs="Tahoma"/>
                <w:sz w:val="20"/>
              </w:rPr>
              <w:br/>
            </w:r>
            <w:r w:rsidRPr="00937492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937492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937492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937492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937492">
              <w:rPr>
                <w:rFonts w:ascii="Tahoma" w:hAnsi="Tahoma" w:cs="Tahoma"/>
                <w:sz w:val="20"/>
              </w:rPr>
              <w:t>.</w:t>
            </w:r>
          </w:p>
          <w:p w:rsidR="00541BB8" w:rsidRPr="00937492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937492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937492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14C5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28F1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49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4D2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3E2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40A4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 fillcolor="white">
      <v:fill color="white"/>
    </o:shapedefaults>
    <o:shapelayout v:ext="edit">
      <o:idmap v:ext="edit" data="1"/>
    </o:shapelayout>
  </w:shapeDefaults>
  <w:decimalSymbol w:val=","/>
  <w:listSeparator w:val=";"/>
  <w14:docId w14:val="4B5D428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7DCF2-5BB8-41F0-A42E-8F1E0BCE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117</cp:revision>
  <cp:lastPrinted>2019-09-11T08:03:00Z</cp:lastPrinted>
  <dcterms:created xsi:type="dcterms:W3CDTF">2019-09-11T08:40:00Z</dcterms:created>
  <dcterms:modified xsi:type="dcterms:W3CDTF">2025-05-15T09:22:00Z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