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B2A31" w:rsidRDefault="008328F8" w:rsidP="00FB2A31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FB2A31" w:rsidRPr="00FB2A31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B2A31" w:rsidRPr="00FB2A31">
              <w:rPr>
                <w:rFonts w:ascii="Tahoma" w:hAnsi="Tahoma" w:cs="Tahoma"/>
                <w:b/>
                <w:i w:val="0"/>
                <w:lang w:val="ru-RU"/>
              </w:rPr>
              <w:t>6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FB2A31" w:rsidRPr="00FB2A31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1500 тонн (</w:t>
            </w:r>
            <w:proofErr w:type="spellStart"/>
            <w:r w:rsidR="00FB2A31" w:rsidRPr="00FB2A31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B2A31" w:rsidRPr="00FB2A31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B2A31" w:rsidP="00FB2A3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12C23">
              <w:rPr>
                <w:rFonts w:ascii="Tahoma" w:hAnsi="Tahoma" w:cs="Tahoma"/>
                <w:sz w:val="20"/>
                <w:szCs w:val="20"/>
              </w:rPr>
              <w:t xml:space="preserve">Амортизационный лом </w:t>
            </w:r>
            <w:r>
              <w:rPr>
                <w:rFonts w:ascii="Tahoma" w:hAnsi="Tahoma" w:cs="Tahoma"/>
                <w:sz w:val="20"/>
                <w:szCs w:val="20"/>
              </w:rPr>
              <w:t>образован в результате производственной деятельности и ремонтов оборудования</w:t>
            </w:r>
            <w:r w:rsidRPr="00912C23">
              <w:rPr>
                <w:rFonts w:ascii="Tahoma" w:hAnsi="Tahoma" w:cs="Tahoma"/>
                <w:sz w:val="20"/>
                <w:szCs w:val="20"/>
              </w:rPr>
              <w:t>. Включает в себя крупногабаритные фрагменты выведенного из оборудования, а также уголки, швеллеры, трубы, ёмкости, тару и др. Крупногабаритные конструкции с длиной более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м, а также вес отдельных фрагментов превышает 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т. 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мм. Имеются включения, состоящие из примеси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B2A31">
              <w:rPr>
                <w:rFonts w:ascii="Tahoma" w:hAnsi="Tahoma" w:cs="Tahoma"/>
                <w:b/>
                <w:sz w:val="20"/>
                <w:szCs w:val="20"/>
                <w:lang w:val="en-US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FB2A31">
              <w:rPr>
                <w:rFonts w:ascii="Tahoma" w:hAnsi="Tahoma" w:cs="Tahoma"/>
                <w:b/>
                <w:sz w:val="20"/>
                <w:szCs w:val="20"/>
                <w:lang w:val="en-US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B2A31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ЦЭН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B2A31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FB2A31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FB2A31" w:rsidRPr="00FB2A3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B2A31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B2A31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B2A31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15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2A31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1537" fillcolor="white">
      <v:fill color="white"/>
    </o:shapedefaults>
    <o:shapelayout v:ext="edit">
      <o:idmap v:ext="edit" data="1"/>
    </o:shapelayout>
  </w:shapeDefaults>
  <w:decimalSymbol w:val=","/>
  <w:listSeparator w:val=";"/>
  <w14:docId w14:val="5BCADA1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9C601-CB25-4C95-B6D5-26C0AACB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104</cp:revision>
  <cp:lastPrinted>2019-10-07T11:39:00Z</cp:lastPrinted>
  <dcterms:created xsi:type="dcterms:W3CDTF">2021-11-25T08:41:00Z</dcterms:created>
  <dcterms:modified xsi:type="dcterms:W3CDTF">2026-02-02T13:18:00Z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