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</w:t>
      </w:r>
      <w:r w:rsidR="005F42F3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4721C3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4721C3" w:rsidRDefault="004721C3" w:rsidP="004721C3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4721C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250 тонн </w:t>
      </w:r>
      <w:bookmarkStart w:id="0" w:name="_GoBack"/>
      <w:bookmarkEnd w:id="0"/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r w:rsidRPr="004721C3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4721C3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4721C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1C3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A81A1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2026-02-02T13:32:00Z</dcterms:modified>
</cp:coreProperties>
</file>