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61F9F" w14:textId="77777777" w:rsidR="009B6601" w:rsidRPr="00792904" w:rsidRDefault="00D92B1B" w:rsidP="00A27003">
      <w:pPr>
        <w:pStyle w:val="aa"/>
        <w:shd w:val="clear" w:color="auto" w:fill="FFFFFF"/>
        <w:ind w:firstLine="567"/>
        <w:jc w:val="center"/>
        <w:rPr>
          <w:rFonts w:ascii="Tahoma" w:eastAsia="MS Mincho" w:hAnsi="Tahoma" w:cs="Tahoma"/>
          <w:b/>
          <w:bCs/>
          <w:sz w:val="22"/>
          <w:szCs w:val="22"/>
        </w:rPr>
      </w:pPr>
      <w:r w:rsidRPr="00792904">
        <w:rPr>
          <w:rFonts w:ascii="Tahoma" w:eastAsia="MS Mincho" w:hAnsi="Tahoma" w:cs="Tahoma"/>
          <w:b/>
          <w:bCs/>
          <w:sz w:val="22"/>
          <w:szCs w:val="22"/>
        </w:rPr>
        <w:t>ДОГОВОР КУПЛИ-ПРОДАЖИ</w:t>
      </w:r>
    </w:p>
    <w:p w14:paraId="2217C871" w14:textId="77777777" w:rsidR="009B6601" w:rsidRPr="00792904" w:rsidRDefault="00D92B1B" w:rsidP="00A27003">
      <w:pPr>
        <w:pStyle w:val="aa"/>
        <w:shd w:val="clear" w:color="auto" w:fill="FFFFFF"/>
        <w:ind w:firstLine="567"/>
        <w:jc w:val="center"/>
        <w:rPr>
          <w:rFonts w:ascii="Tahoma" w:eastAsia="MS Mincho" w:hAnsi="Tahoma" w:cs="Tahoma"/>
          <w:b/>
          <w:bCs/>
          <w:sz w:val="22"/>
          <w:szCs w:val="22"/>
        </w:rPr>
      </w:pPr>
      <w:r w:rsidRPr="00792904">
        <w:rPr>
          <w:rFonts w:ascii="Tahoma" w:eastAsia="MS Mincho" w:hAnsi="Tahoma" w:cs="Tahoma"/>
          <w:b/>
          <w:bCs/>
          <w:sz w:val="22"/>
          <w:szCs w:val="22"/>
        </w:rPr>
        <w:t>недвижимого имущества</w:t>
      </w:r>
    </w:p>
    <w:p w14:paraId="05715AF1" w14:textId="77777777" w:rsidR="009B6601" w:rsidRPr="00792904" w:rsidRDefault="00884E18" w:rsidP="00A27003">
      <w:pPr>
        <w:pStyle w:val="aa"/>
        <w:shd w:val="clear" w:color="auto" w:fill="FFFFFF"/>
        <w:jc w:val="both"/>
        <w:rPr>
          <w:rFonts w:ascii="Tahoma" w:eastAsia="MS Mincho" w:hAnsi="Tahoma" w:cs="Tahoma"/>
          <w:sz w:val="22"/>
          <w:szCs w:val="22"/>
        </w:rPr>
      </w:pPr>
      <w:r w:rsidRPr="00792904">
        <w:rPr>
          <w:rFonts w:ascii="Tahoma" w:eastAsia="MS Mincho" w:hAnsi="Tahoma" w:cs="Tahoma"/>
          <w:sz w:val="22"/>
          <w:szCs w:val="22"/>
        </w:rPr>
        <w:t xml:space="preserve"> </w:t>
      </w:r>
    </w:p>
    <w:p w14:paraId="68BA7264" w14:textId="794D0A43" w:rsidR="009B6601" w:rsidRPr="00792904" w:rsidRDefault="00BA7C82" w:rsidP="000C2127">
      <w:pPr>
        <w:pStyle w:val="aa"/>
        <w:shd w:val="clear" w:color="auto" w:fill="FFFFFF"/>
        <w:jc w:val="center"/>
        <w:rPr>
          <w:rFonts w:ascii="Tahoma" w:eastAsia="MS Mincho" w:hAnsi="Tahoma" w:cs="Tahoma"/>
          <w:sz w:val="22"/>
          <w:szCs w:val="22"/>
        </w:rPr>
      </w:pPr>
      <w:r>
        <w:rPr>
          <w:rFonts w:ascii="Tahoma" w:eastAsia="MS Mincho" w:hAnsi="Tahoma" w:cs="Tahoma"/>
          <w:sz w:val="22"/>
          <w:szCs w:val="22"/>
        </w:rPr>
        <w:t>г. Мончегорск</w:t>
      </w:r>
      <w:r w:rsidR="00D92B1B" w:rsidRPr="00792904">
        <w:rPr>
          <w:rFonts w:ascii="Tahoma" w:eastAsia="MS Mincho" w:hAnsi="Tahoma" w:cs="Tahoma"/>
          <w:sz w:val="22"/>
          <w:szCs w:val="22"/>
        </w:rPr>
        <w:t xml:space="preserve">                     </w:t>
      </w:r>
      <w:r w:rsidR="00884E18" w:rsidRPr="00792904">
        <w:rPr>
          <w:rFonts w:ascii="Tahoma" w:eastAsia="MS Mincho" w:hAnsi="Tahoma" w:cs="Tahoma"/>
          <w:sz w:val="22"/>
          <w:szCs w:val="22"/>
        </w:rPr>
        <w:t xml:space="preserve">         </w:t>
      </w:r>
      <w:r w:rsidR="00D92B1B" w:rsidRPr="00792904">
        <w:rPr>
          <w:rFonts w:ascii="Tahoma" w:eastAsia="MS Mincho" w:hAnsi="Tahoma" w:cs="Tahoma"/>
          <w:sz w:val="22"/>
          <w:szCs w:val="22"/>
        </w:rPr>
        <w:t xml:space="preserve">     </w:t>
      </w:r>
      <w:r w:rsidR="000C2127" w:rsidRPr="00792904">
        <w:rPr>
          <w:rFonts w:ascii="Tahoma" w:eastAsia="MS Mincho" w:hAnsi="Tahoma" w:cs="Tahoma"/>
          <w:sz w:val="22"/>
          <w:szCs w:val="22"/>
        </w:rPr>
        <w:t xml:space="preserve">  </w:t>
      </w:r>
      <w:r>
        <w:rPr>
          <w:rFonts w:ascii="Tahoma" w:eastAsia="MS Mincho" w:hAnsi="Tahoma" w:cs="Tahoma"/>
          <w:sz w:val="22"/>
          <w:szCs w:val="22"/>
        </w:rPr>
        <w:t xml:space="preserve"> </w:t>
      </w:r>
      <w:r w:rsidR="00F35B55" w:rsidRPr="00792904">
        <w:rPr>
          <w:rFonts w:ascii="Tahoma" w:eastAsia="MS Mincho" w:hAnsi="Tahoma" w:cs="Tahoma"/>
          <w:sz w:val="22"/>
          <w:szCs w:val="22"/>
        </w:rPr>
        <w:t xml:space="preserve">           </w:t>
      </w:r>
      <w:r w:rsidR="00785DCD" w:rsidRPr="00792904">
        <w:rPr>
          <w:rFonts w:ascii="Tahoma" w:eastAsia="MS Mincho" w:hAnsi="Tahoma" w:cs="Tahoma"/>
          <w:sz w:val="22"/>
          <w:szCs w:val="22"/>
        </w:rPr>
        <w:t xml:space="preserve">                       </w:t>
      </w:r>
      <w:r w:rsidR="00F35B55" w:rsidRPr="00792904">
        <w:rPr>
          <w:rFonts w:ascii="Tahoma" w:eastAsia="MS Mincho" w:hAnsi="Tahoma" w:cs="Tahoma"/>
          <w:sz w:val="22"/>
          <w:szCs w:val="22"/>
        </w:rPr>
        <w:t xml:space="preserve">  </w:t>
      </w:r>
      <w:r w:rsidR="00DB2F89" w:rsidRPr="00792904">
        <w:rPr>
          <w:rFonts w:ascii="Tahoma" w:eastAsia="MS Mincho" w:hAnsi="Tahoma" w:cs="Tahoma"/>
          <w:sz w:val="22"/>
          <w:szCs w:val="22"/>
        </w:rPr>
        <w:t xml:space="preserve">      </w:t>
      </w:r>
      <w:r w:rsidR="00F35B55" w:rsidRPr="00792904">
        <w:rPr>
          <w:rFonts w:ascii="Tahoma" w:eastAsia="MS Mincho" w:hAnsi="Tahoma" w:cs="Tahoma"/>
          <w:sz w:val="22"/>
          <w:szCs w:val="22"/>
        </w:rPr>
        <w:t xml:space="preserve"> </w:t>
      </w:r>
      <w:r w:rsidR="00D92B1B" w:rsidRPr="00792904">
        <w:rPr>
          <w:rFonts w:ascii="Tahoma" w:eastAsia="MS Mincho" w:hAnsi="Tahoma" w:cs="Tahoma"/>
          <w:sz w:val="22"/>
          <w:szCs w:val="22"/>
        </w:rPr>
        <w:t>«__»</w:t>
      </w:r>
      <w:r w:rsidR="000C2127" w:rsidRPr="00792904">
        <w:rPr>
          <w:rFonts w:ascii="Tahoma" w:eastAsia="MS Mincho" w:hAnsi="Tahoma" w:cs="Tahoma"/>
          <w:sz w:val="22"/>
          <w:szCs w:val="22"/>
        </w:rPr>
        <w:t>____</w:t>
      </w:r>
      <w:r w:rsidR="00D92B1B" w:rsidRPr="00792904">
        <w:rPr>
          <w:rFonts w:ascii="Tahoma" w:eastAsia="MS Mincho" w:hAnsi="Tahoma" w:cs="Tahoma"/>
          <w:sz w:val="22"/>
          <w:szCs w:val="22"/>
        </w:rPr>
        <w:t>___</w:t>
      </w:r>
      <w:r w:rsidR="00F35B55" w:rsidRPr="00792904">
        <w:rPr>
          <w:rFonts w:ascii="Tahoma" w:eastAsia="MS Mincho" w:hAnsi="Tahoma" w:cs="Tahoma"/>
          <w:sz w:val="22"/>
          <w:szCs w:val="22"/>
        </w:rPr>
        <w:t>__</w:t>
      </w:r>
      <w:r w:rsidR="00D92B1B" w:rsidRPr="00792904">
        <w:rPr>
          <w:rFonts w:ascii="Tahoma" w:eastAsia="MS Mincho" w:hAnsi="Tahoma" w:cs="Tahoma"/>
          <w:sz w:val="22"/>
          <w:szCs w:val="22"/>
        </w:rPr>
        <w:t>_ 20</w:t>
      </w:r>
      <w:r w:rsidR="00CA3A86" w:rsidRPr="00792904">
        <w:rPr>
          <w:rFonts w:ascii="Tahoma" w:eastAsia="MS Mincho" w:hAnsi="Tahoma" w:cs="Tahoma"/>
          <w:sz w:val="22"/>
          <w:szCs w:val="22"/>
        </w:rPr>
        <w:t>2</w:t>
      </w:r>
      <w:r w:rsidR="009E06C6" w:rsidRPr="00792904">
        <w:rPr>
          <w:rFonts w:ascii="Tahoma" w:eastAsia="MS Mincho" w:hAnsi="Tahoma" w:cs="Tahoma"/>
          <w:sz w:val="22"/>
          <w:szCs w:val="22"/>
        </w:rPr>
        <w:t>5</w:t>
      </w:r>
    </w:p>
    <w:p w14:paraId="53C351ED" w14:textId="77777777" w:rsidR="009B6601" w:rsidRPr="00792904" w:rsidRDefault="009B6601" w:rsidP="00A27003">
      <w:pPr>
        <w:pStyle w:val="aa"/>
        <w:shd w:val="clear" w:color="auto" w:fill="FFFFFF"/>
        <w:jc w:val="right"/>
        <w:rPr>
          <w:rFonts w:ascii="Tahoma" w:hAnsi="Tahoma" w:cs="Tahoma"/>
          <w:sz w:val="22"/>
          <w:szCs w:val="22"/>
        </w:rPr>
      </w:pPr>
    </w:p>
    <w:p w14:paraId="072AC4A6" w14:textId="43BFCE4B" w:rsidR="00297683" w:rsidRPr="00BA7C82" w:rsidRDefault="00BA7C82" w:rsidP="00297683">
      <w:pPr>
        <w:ind w:firstLine="709"/>
        <w:jc w:val="both"/>
        <w:rPr>
          <w:rFonts w:ascii="Tahoma" w:hAnsi="Tahoma" w:cs="Tahoma"/>
          <w:b/>
          <w:sz w:val="22"/>
          <w:szCs w:val="22"/>
        </w:rPr>
      </w:pPr>
      <w:r w:rsidRPr="00BA7C82">
        <w:rPr>
          <w:rFonts w:ascii="Tahoma" w:hAnsi="Tahoma" w:cs="Tahoma"/>
          <w:b/>
          <w:sz w:val="22"/>
          <w:szCs w:val="22"/>
        </w:rPr>
        <w:t>О</w:t>
      </w:r>
      <w:r w:rsidR="00297683" w:rsidRPr="00BA7C82">
        <w:rPr>
          <w:rFonts w:ascii="Tahoma" w:hAnsi="Tahoma" w:cs="Tahoma"/>
          <w:b/>
          <w:sz w:val="22"/>
          <w:szCs w:val="22"/>
        </w:rPr>
        <w:t>бщество</w:t>
      </w:r>
      <w:r w:rsidRPr="00BA7C82">
        <w:rPr>
          <w:rFonts w:ascii="Tahoma" w:hAnsi="Tahoma" w:cs="Tahoma"/>
          <w:b/>
          <w:sz w:val="22"/>
          <w:szCs w:val="22"/>
        </w:rPr>
        <w:t xml:space="preserve"> с ограниченной ответственностью </w:t>
      </w:r>
      <w:r w:rsidR="00297683" w:rsidRPr="00BA7C82">
        <w:rPr>
          <w:rFonts w:ascii="Tahoma" w:hAnsi="Tahoma" w:cs="Tahoma"/>
          <w:b/>
          <w:sz w:val="22"/>
          <w:szCs w:val="22"/>
        </w:rPr>
        <w:t>«</w:t>
      </w:r>
      <w:r w:rsidRPr="00BA7C82">
        <w:rPr>
          <w:rFonts w:ascii="Tahoma" w:hAnsi="Tahoma" w:cs="Tahoma"/>
          <w:b/>
          <w:sz w:val="22"/>
          <w:szCs w:val="22"/>
        </w:rPr>
        <w:t>Арктик-энерго</w:t>
      </w:r>
      <w:r w:rsidR="00297683" w:rsidRPr="00BA7C82">
        <w:rPr>
          <w:rFonts w:ascii="Tahoma" w:hAnsi="Tahoma" w:cs="Tahoma"/>
          <w:b/>
          <w:sz w:val="22"/>
          <w:szCs w:val="22"/>
        </w:rPr>
        <w:t>» (</w:t>
      </w:r>
      <w:r w:rsidRPr="00BA7C82">
        <w:rPr>
          <w:rFonts w:ascii="Tahoma" w:hAnsi="Tahoma" w:cs="Tahoma"/>
          <w:b/>
          <w:sz w:val="22"/>
          <w:szCs w:val="22"/>
        </w:rPr>
        <w:t>ОО</w:t>
      </w:r>
      <w:r w:rsidR="00297683" w:rsidRPr="00BA7C82">
        <w:rPr>
          <w:rFonts w:ascii="Tahoma" w:hAnsi="Tahoma" w:cs="Tahoma"/>
          <w:b/>
          <w:sz w:val="22"/>
          <w:szCs w:val="22"/>
        </w:rPr>
        <w:t>О «</w:t>
      </w:r>
      <w:r w:rsidRPr="00BA7C82">
        <w:rPr>
          <w:rFonts w:ascii="Tahoma" w:hAnsi="Tahoma" w:cs="Tahoma"/>
          <w:b/>
          <w:sz w:val="22"/>
          <w:szCs w:val="22"/>
        </w:rPr>
        <w:t>Арктик-энерго</w:t>
      </w:r>
      <w:r w:rsidR="00297683" w:rsidRPr="00BA7C82">
        <w:rPr>
          <w:rFonts w:ascii="Tahoma" w:hAnsi="Tahoma" w:cs="Tahoma"/>
          <w:b/>
          <w:sz w:val="22"/>
          <w:szCs w:val="22"/>
        </w:rPr>
        <w:t>»)</w:t>
      </w:r>
      <w:r w:rsidR="00297683" w:rsidRPr="00BA7C82">
        <w:rPr>
          <w:rFonts w:ascii="Tahoma" w:hAnsi="Tahoma" w:cs="Tahoma"/>
          <w:sz w:val="22"/>
          <w:szCs w:val="22"/>
        </w:rPr>
        <w:t xml:space="preserve">, именуемое в дальнейшем «Продавец», в лице </w:t>
      </w:r>
      <w:r w:rsidRPr="00BA7C82">
        <w:rPr>
          <w:rFonts w:ascii="Tahoma" w:hAnsi="Tahoma" w:cs="Tahoma"/>
          <w:bCs/>
          <w:iCs/>
          <w:sz w:val="22"/>
          <w:szCs w:val="22"/>
        </w:rPr>
        <w:t>Председателя ликвидационной комиссии Неволина Александра Евгеньевича</w:t>
      </w:r>
      <w:r w:rsidR="00D50467" w:rsidRPr="00BA7C82">
        <w:rPr>
          <w:rFonts w:ascii="Tahoma" w:hAnsi="Tahoma" w:cs="Tahoma"/>
          <w:sz w:val="22"/>
          <w:szCs w:val="22"/>
        </w:rPr>
        <w:t xml:space="preserve">, действующего на основании </w:t>
      </w:r>
      <w:r w:rsidRPr="00BA7C82">
        <w:rPr>
          <w:rFonts w:ascii="Tahoma" w:hAnsi="Tahoma" w:cs="Tahoma"/>
          <w:sz w:val="22"/>
          <w:szCs w:val="22"/>
        </w:rPr>
        <w:t>Устава</w:t>
      </w:r>
      <w:r w:rsidR="00297683" w:rsidRPr="00BA7C82">
        <w:rPr>
          <w:rFonts w:ascii="Tahoma" w:hAnsi="Tahoma" w:cs="Tahoma"/>
          <w:sz w:val="22"/>
          <w:szCs w:val="22"/>
        </w:rPr>
        <w:t>, с одной стороны, и</w:t>
      </w:r>
      <w:r w:rsidR="00297683" w:rsidRPr="00BA7C82">
        <w:rPr>
          <w:rFonts w:ascii="Tahoma" w:hAnsi="Tahoma" w:cs="Tahoma"/>
          <w:b/>
          <w:sz w:val="22"/>
          <w:szCs w:val="22"/>
        </w:rPr>
        <w:t xml:space="preserve"> </w:t>
      </w:r>
    </w:p>
    <w:p w14:paraId="0EC6B5BA" w14:textId="1094851E" w:rsidR="00167A3B" w:rsidRPr="00792904" w:rsidRDefault="00716557" w:rsidP="00297683">
      <w:pPr>
        <w:ind w:firstLine="709"/>
        <w:jc w:val="both"/>
        <w:rPr>
          <w:rFonts w:ascii="Tahoma" w:hAnsi="Tahoma" w:cs="Tahoma"/>
          <w:sz w:val="22"/>
          <w:szCs w:val="22"/>
        </w:rPr>
      </w:pPr>
      <w:r w:rsidRPr="00BA7C82">
        <w:rPr>
          <w:rFonts w:ascii="Tahoma" w:hAnsi="Tahoma" w:cs="Tahoma"/>
          <w:sz w:val="22"/>
          <w:szCs w:val="22"/>
        </w:rPr>
        <w:t>__________________</w:t>
      </w:r>
      <w:r w:rsidR="00297683" w:rsidRPr="00BA7C82">
        <w:rPr>
          <w:rFonts w:ascii="Tahoma" w:hAnsi="Tahoma" w:cs="Tahoma"/>
          <w:sz w:val="22"/>
          <w:szCs w:val="22"/>
        </w:rPr>
        <w:t>, именуемое</w:t>
      </w:r>
      <w:r w:rsidR="00297683" w:rsidRPr="00B654E6">
        <w:rPr>
          <w:rFonts w:ascii="Tahoma" w:hAnsi="Tahoma" w:cs="Tahoma"/>
          <w:sz w:val="22"/>
          <w:szCs w:val="22"/>
        </w:rPr>
        <w:t xml:space="preserve"> в дальнейшем «Покупатель», в лице </w:t>
      </w:r>
      <w:r w:rsidRPr="00716557">
        <w:rPr>
          <w:rFonts w:ascii="Tahoma" w:hAnsi="Tahoma" w:cs="Tahoma"/>
          <w:sz w:val="22"/>
          <w:szCs w:val="22"/>
        </w:rPr>
        <w:t>____________________</w:t>
      </w:r>
      <w:r w:rsidR="00297683" w:rsidRPr="00B654E6">
        <w:rPr>
          <w:rFonts w:ascii="Tahoma" w:hAnsi="Tahoma" w:cs="Tahoma"/>
          <w:sz w:val="22"/>
          <w:szCs w:val="22"/>
        </w:rPr>
        <w:t xml:space="preserve">, действующего на основании </w:t>
      </w:r>
      <w:r>
        <w:rPr>
          <w:rFonts w:ascii="Tahoma" w:hAnsi="Tahoma" w:cs="Tahoma"/>
          <w:sz w:val="22"/>
          <w:szCs w:val="22"/>
        </w:rPr>
        <w:t>Устава,</w:t>
      </w:r>
      <w:r w:rsidR="00297683" w:rsidRPr="00B654E6">
        <w:rPr>
          <w:rFonts w:ascii="Tahoma" w:hAnsi="Tahoma" w:cs="Tahoma"/>
          <w:sz w:val="22"/>
          <w:szCs w:val="22"/>
        </w:rPr>
        <w:t xml:space="preserve"> с другой стороны,</w:t>
      </w:r>
      <w:r w:rsidR="00D92B1B" w:rsidRPr="00792904">
        <w:rPr>
          <w:rFonts w:ascii="Tahoma" w:hAnsi="Tahoma" w:cs="Tahoma"/>
          <w:sz w:val="22"/>
          <w:szCs w:val="22"/>
        </w:rPr>
        <w:t xml:space="preserve"> </w:t>
      </w:r>
    </w:p>
    <w:p w14:paraId="7836547E" w14:textId="77777777" w:rsidR="009B6601" w:rsidRPr="00792904" w:rsidRDefault="00D92B1B" w:rsidP="00A14905">
      <w:pPr>
        <w:ind w:firstLine="709"/>
        <w:jc w:val="both"/>
        <w:rPr>
          <w:rFonts w:ascii="Tahoma" w:hAnsi="Tahoma" w:cs="Tahoma"/>
          <w:sz w:val="22"/>
          <w:szCs w:val="22"/>
        </w:rPr>
      </w:pPr>
      <w:r w:rsidRPr="00792904">
        <w:rPr>
          <w:rFonts w:ascii="Tahoma" w:hAnsi="Tahoma" w:cs="Tahoma"/>
          <w:sz w:val="22"/>
          <w:szCs w:val="22"/>
        </w:rPr>
        <w:t>совместно именуемые «Стороны</w:t>
      </w:r>
      <w:r w:rsidR="00A14905" w:rsidRPr="00792904">
        <w:rPr>
          <w:rFonts w:ascii="Tahoma" w:hAnsi="Tahoma" w:cs="Tahoma"/>
          <w:sz w:val="22"/>
          <w:szCs w:val="22"/>
        </w:rPr>
        <w:t xml:space="preserve">», заключили настоящий договор </w:t>
      </w:r>
      <w:r w:rsidRPr="00792904">
        <w:rPr>
          <w:rFonts w:ascii="Tahoma" w:hAnsi="Tahoma" w:cs="Tahoma"/>
          <w:sz w:val="22"/>
          <w:szCs w:val="22"/>
        </w:rPr>
        <w:t>(д</w:t>
      </w:r>
      <w:r w:rsidR="00A27003" w:rsidRPr="00792904">
        <w:rPr>
          <w:rFonts w:ascii="Tahoma" w:hAnsi="Tahoma" w:cs="Tahoma"/>
          <w:sz w:val="22"/>
          <w:szCs w:val="22"/>
        </w:rPr>
        <w:t>алее – Договор) о нижеследующем.</w:t>
      </w:r>
    </w:p>
    <w:p w14:paraId="57546141" w14:textId="77777777" w:rsidR="00A27003" w:rsidRPr="00B654E6" w:rsidRDefault="00A27003" w:rsidP="00A27003">
      <w:pPr>
        <w:ind w:firstLine="709"/>
        <w:jc w:val="both"/>
        <w:rPr>
          <w:rFonts w:ascii="Tahoma" w:hAnsi="Tahoma" w:cs="Tahoma"/>
          <w:sz w:val="22"/>
          <w:szCs w:val="22"/>
        </w:rPr>
      </w:pPr>
    </w:p>
    <w:p w14:paraId="5B23E1A3" w14:textId="77777777" w:rsidR="009B6601" w:rsidRPr="00B654E6" w:rsidRDefault="00D92B1B" w:rsidP="00395184">
      <w:pPr>
        <w:pStyle w:val="1"/>
        <w:tabs>
          <w:tab w:val="clear" w:pos="-1276"/>
          <w:tab w:val="left" w:pos="284"/>
          <w:tab w:val="left" w:pos="3544"/>
        </w:tabs>
        <w:spacing w:before="0" w:after="0"/>
        <w:ind w:left="0" w:firstLine="0"/>
        <w:rPr>
          <w:rFonts w:ascii="Tahoma" w:hAnsi="Tahoma" w:cs="Tahoma"/>
          <w:sz w:val="22"/>
          <w:szCs w:val="22"/>
        </w:rPr>
      </w:pPr>
      <w:r w:rsidRPr="00B654E6">
        <w:rPr>
          <w:rFonts w:ascii="Tahoma" w:hAnsi="Tahoma" w:cs="Tahoma"/>
          <w:sz w:val="22"/>
          <w:szCs w:val="22"/>
        </w:rPr>
        <w:t>Предмет Договора</w:t>
      </w:r>
    </w:p>
    <w:p w14:paraId="0A94210E" w14:textId="77777777" w:rsidR="000C2127" w:rsidRPr="00B654E6" w:rsidRDefault="000C2127" w:rsidP="000C2127">
      <w:pPr>
        <w:rPr>
          <w:rFonts w:ascii="Tahoma" w:hAnsi="Tahoma" w:cs="Tahoma"/>
          <w:sz w:val="22"/>
          <w:szCs w:val="22"/>
        </w:rPr>
      </w:pPr>
    </w:p>
    <w:p w14:paraId="6FC4CCB5" w14:textId="67A75DBE" w:rsidR="009B6601" w:rsidRPr="00C91DC3" w:rsidRDefault="00D92B1B" w:rsidP="00BC4037">
      <w:pPr>
        <w:numPr>
          <w:ilvl w:val="1"/>
          <w:numId w:val="1"/>
        </w:numPr>
        <w:tabs>
          <w:tab w:val="left" w:pos="851"/>
          <w:tab w:val="num" w:pos="993"/>
          <w:tab w:val="left" w:pos="1134"/>
        </w:tabs>
        <w:ind w:left="0" w:firstLine="567"/>
        <w:jc w:val="both"/>
        <w:rPr>
          <w:rFonts w:ascii="Tahoma" w:hAnsi="Tahoma" w:cs="Tahoma"/>
          <w:sz w:val="22"/>
          <w:szCs w:val="22"/>
        </w:rPr>
      </w:pPr>
      <w:r w:rsidRPr="00B654E6">
        <w:rPr>
          <w:rFonts w:ascii="Tahoma" w:hAnsi="Tahoma" w:cs="Tahoma"/>
          <w:sz w:val="22"/>
          <w:szCs w:val="22"/>
        </w:rPr>
        <w:t>Продавец обязуется передать в собственность Покупателю, а Покупатель обязуется принять и оплатить недвижимое имущество</w:t>
      </w:r>
      <w:r w:rsidR="004444B4" w:rsidRPr="00B654E6">
        <w:rPr>
          <w:rFonts w:ascii="Tahoma" w:hAnsi="Tahoma" w:cs="Tahoma"/>
          <w:sz w:val="22"/>
          <w:szCs w:val="22"/>
        </w:rPr>
        <w:t xml:space="preserve"> (далее – Объект)</w:t>
      </w:r>
      <w:r w:rsidR="00543181" w:rsidRPr="00B654E6">
        <w:rPr>
          <w:rFonts w:ascii="Tahoma" w:hAnsi="Tahoma" w:cs="Tahoma"/>
          <w:sz w:val="22"/>
          <w:szCs w:val="22"/>
        </w:rPr>
        <w:t xml:space="preserve"> – «</w:t>
      </w:r>
      <w:r w:rsidR="00BA7C82">
        <w:rPr>
          <w:rFonts w:ascii="Tahoma" w:hAnsi="Tahoma" w:cs="Tahoma"/>
          <w:sz w:val="22"/>
          <w:szCs w:val="22"/>
        </w:rPr>
        <w:t>Часть здания – нежилые помещения»</w:t>
      </w:r>
      <w:r w:rsidR="00543181" w:rsidRPr="00C91DC3">
        <w:rPr>
          <w:rFonts w:ascii="Tahoma" w:hAnsi="Tahoma" w:cs="Tahoma"/>
          <w:sz w:val="22"/>
          <w:szCs w:val="22"/>
        </w:rPr>
        <w:t>,</w:t>
      </w:r>
      <w:r w:rsidR="00272ACA" w:rsidRPr="00C91DC3">
        <w:rPr>
          <w:rFonts w:ascii="Tahoma" w:hAnsi="Tahoma" w:cs="Tahoma"/>
          <w:sz w:val="22"/>
          <w:szCs w:val="22"/>
        </w:rPr>
        <w:t xml:space="preserve"> </w:t>
      </w:r>
      <w:r w:rsidR="00BA7C82">
        <w:rPr>
          <w:rFonts w:ascii="Tahoma" w:hAnsi="Tahoma" w:cs="Tahoma"/>
          <w:sz w:val="22"/>
          <w:szCs w:val="22"/>
        </w:rPr>
        <w:t>площадью 191,9 кв.</w:t>
      </w:r>
      <w:r w:rsidR="00A13E2C" w:rsidRPr="00C91DC3">
        <w:rPr>
          <w:rFonts w:ascii="Tahoma" w:hAnsi="Tahoma" w:cs="Tahoma"/>
          <w:sz w:val="22"/>
          <w:szCs w:val="22"/>
        </w:rPr>
        <w:t>м,</w:t>
      </w:r>
      <w:r w:rsidR="004444B4" w:rsidRPr="00C91DC3">
        <w:rPr>
          <w:rFonts w:ascii="Tahoma" w:hAnsi="Tahoma" w:cs="Tahoma"/>
          <w:sz w:val="22"/>
          <w:szCs w:val="22"/>
        </w:rPr>
        <w:t xml:space="preserve"> кадастровый номер</w:t>
      </w:r>
      <w:r w:rsidR="00C01F9C" w:rsidRPr="00C91DC3">
        <w:rPr>
          <w:rFonts w:ascii="Tahoma" w:hAnsi="Tahoma" w:cs="Tahoma"/>
          <w:sz w:val="22"/>
          <w:szCs w:val="22"/>
        </w:rPr>
        <w:t xml:space="preserve"> </w:t>
      </w:r>
      <w:r w:rsidR="00BA7C82">
        <w:rPr>
          <w:rFonts w:ascii="Tahoma" w:eastAsia="TimesNewRoman" w:hAnsi="Tahoma" w:cs="Tahoma"/>
          <w:szCs w:val="24"/>
        </w:rPr>
        <w:t>51:01:0207004:312</w:t>
      </w:r>
      <w:r w:rsidR="00272ACA" w:rsidRPr="00C91DC3">
        <w:rPr>
          <w:rFonts w:ascii="Tahoma" w:hAnsi="Tahoma" w:cs="Tahoma"/>
          <w:sz w:val="22"/>
          <w:szCs w:val="22"/>
        </w:rPr>
        <w:t>, расположен</w:t>
      </w:r>
      <w:r w:rsidR="00543181" w:rsidRPr="00C91DC3">
        <w:rPr>
          <w:rFonts w:ascii="Tahoma" w:hAnsi="Tahoma" w:cs="Tahoma"/>
          <w:sz w:val="22"/>
          <w:szCs w:val="22"/>
        </w:rPr>
        <w:t xml:space="preserve"> по адресу:</w:t>
      </w:r>
      <w:r w:rsidR="00272ACA" w:rsidRPr="00C91DC3">
        <w:rPr>
          <w:rFonts w:ascii="Tahoma" w:hAnsi="Tahoma" w:cs="Tahoma"/>
          <w:sz w:val="22"/>
          <w:szCs w:val="22"/>
        </w:rPr>
        <w:t xml:space="preserve"> </w:t>
      </w:r>
      <w:r w:rsidR="00BA7C82" w:rsidRPr="00FD4183">
        <w:rPr>
          <w:rFonts w:ascii="Tahoma" w:eastAsia="Calibri" w:hAnsi="Tahoma" w:cs="Tahoma"/>
          <w:szCs w:val="24"/>
        </w:rPr>
        <w:t xml:space="preserve">поселок Мурмаши </w:t>
      </w:r>
      <w:r w:rsidR="00BA7C82">
        <w:rPr>
          <w:rFonts w:ascii="Tahoma" w:eastAsia="Calibri" w:hAnsi="Tahoma" w:cs="Tahoma"/>
          <w:szCs w:val="24"/>
        </w:rPr>
        <w:t>К</w:t>
      </w:r>
      <w:r w:rsidR="00BA7C82" w:rsidRPr="00FD4183">
        <w:rPr>
          <w:rFonts w:ascii="Tahoma" w:eastAsia="Calibri" w:hAnsi="Tahoma" w:cs="Tahoma"/>
          <w:szCs w:val="24"/>
        </w:rPr>
        <w:t>ольского района Мурманской области, улица Полярная, дом 4</w:t>
      </w:r>
      <w:r w:rsidR="00BA7C82">
        <w:rPr>
          <w:rFonts w:ascii="Tahoma" w:eastAsia="Calibri" w:hAnsi="Tahoma" w:cs="Tahoma"/>
          <w:szCs w:val="24"/>
        </w:rPr>
        <w:t xml:space="preserve"> </w:t>
      </w:r>
      <w:r w:rsidR="00272ACA" w:rsidRPr="00C91DC3">
        <w:rPr>
          <w:rFonts w:ascii="Tahoma" w:hAnsi="Tahoma" w:cs="Tahoma"/>
          <w:sz w:val="22"/>
          <w:szCs w:val="22"/>
        </w:rPr>
        <w:t>и принадлежащее Продавцу на праве собственности, о чем в Едином</w:t>
      </w:r>
      <w:r w:rsidR="00543181" w:rsidRPr="00C91DC3">
        <w:rPr>
          <w:rFonts w:ascii="Tahoma" w:hAnsi="Tahoma" w:cs="Tahoma"/>
          <w:sz w:val="22"/>
          <w:szCs w:val="22"/>
        </w:rPr>
        <w:t xml:space="preserve"> государственно</w:t>
      </w:r>
      <w:r w:rsidR="00272ACA" w:rsidRPr="00C91DC3">
        <w:rPr>
          <w:rFonts w:ascii="Tahoma" w:hAnsi="Tahoma" w:cs="Tahoma"/>
          <w:sz w:val="22"/>
          <w:szCs w:val="22"/>
        </w:rPr>
        <w:t>м</w:t>
      </w:r>
      <w:r w:rsidR="00543181" w:rsidRPr="00C91DC3">
        <w:rPr>
          <w:rFonts w:ascii="Tahoma" w:hAnsi="Tahoma" w:cs="Tahoma"/>
          <w:sz w:val="22"/>
          <w:szCs w:val="22"/>
        </w:rPr>
        <w:t xml:space="preserve"> реестр</w:t>
      </w:r>
      <w:r w:rsidR="00272ACA" w:rsidRPr="00C91DC3">
        <w:rPr>
          <w:rFonts w:ascii="Tahoma" w:hAnsi="Tahoma" w:cs="Tahoma"/>
          <w:sz w:val="22"/>
          <w:szCs w:val="22"/>
        </w:rPr>
        <w:t>е</w:t>
      </w:r>
      <w:r w:rsidR="00543181" w:rsidRPr="00C91DC3">
        <w:rPr>
          <w:rFonts w:ascii="Tahoma" w:hAnsi="Tahoma" w:cs="Tahoma"/>
          <w:sz w:val="22"/>
          <w:szCs w:val="22"/>
        </w:rPr>
        <w:t xml:space="preserve"> недвижимости</w:t>
      </w:r>
      <w:r w:rsidR="00D55749" w:rsidRPr="00C91DC3">
        <w:rPr>
          <w:rFonts w:ascii="Tahoma" w:hAnsi="Tahoma" w:cs="Tahoma"/>
          <w:sz w:val="22"/>
          <w:szCs w:val="22"/>
        </w:rPr>
        <w:t xml:space="preserve"> </w:t>
      </w:r>
      <w:r w:rsidR="00BA7C82">
        <w:rPr>
          <w:rFonts w:ascii="Tahoma" w:eastAsia="TimesNewRoman" w:hAnsi="Tahoma" w:cs="Tahoma"/>
          <w:szCs w:val="24"/>
        </w:rPr>
        <w:t xml:space="preserve">22.08.2017 </w:t>
      </w:r>
      <w:r w:rsidR="00995609" w:rsidRPr="00C91DC3">
        <w:rPr>
          <w:rFonts w:ascii="Tahoma" w:hAnsi="Tahoma" w:cs="Tahoma"/>
          <w:sz w:val="22"/>
          <w:szCs w:val="22"/>
        </w:rPr>
        <w:t>сделана запись регистрации №</w:t>
      </w:r>
      <w:r w:rsidR="00D55749" w:rsidRPr="00C91DC3">
        <w:rPr>
          <w:rFonts w:ascii="Tahoma" w:hAnsi="Tahoma" w:cs="Tahoma"/>
          <w:sz w:val="22"/>
          <w:szCs w:val="22"/>
        </w:rPr>
        <w:t xml:space="preserve"> </w:t>
      </w:r>
      <w:r w:rsidR="00BA7C82">
        <w:rPr>
          <w:rFonts w:ascii="Tahoma" w:eastAsia="TimesNewRoman" w:hAnsi="Tahoma" w:cs="Tahoma"/>
          <w:szCs w:val="24"/>
        </w:rPr>
        <w:t>51:01:0207004:312-51/001/2017-2</w:t>
      </w:r>
      <w:r w:rsidR="00995609" w:rsidRPr="00C91DC3">
        <w:rPr>
          <w:rFonts w:ascii="Tahoma" w:hAnsi="Tahoma" w:cs="Tahoma"/>
          <w:sz w:val="22"/>
          <w:szCs w:val="22"/>
        </w:rPr>
        <w:t xml:space="preserve">, что подтверждает выпиской из ЕГРН </w:t>
      </w:r>
      <w:r w:rsidR="00BA7C82">
        <w:rPr>
          <w:rFonts w:ascii="Tahoma" w:hAnsi="Tahoma" w:cs="Tahoma"/>
          <w:sz w:val="22"/>
          <w:szCs w:val="22"/>
        </w:rPr>
        <w:t>от 10.06.2025 № КУВИ-001/2025-121339979</w:t>
      </w:r>
      <w:r w:rsidR="00A45023" w:rsidRPr="00C91DC3">
        <w:rPr>
          <w:rFonts w:ascii="Tahoma" w:hAnsi="Tahoma" w:cs="Tahoma"/>
          <w:sz w:val="22"/>
          <w:szCs w:val="22"/>
        </w:rPr>
        <w:t>.</w:t>
      </w:r>
    </w:p>
    <w:p w14:paraId="6BEE258D" w14:textId="1E2ABDCB" w:rsidR="00180FEE" w:rsidRPr="00B654E6" w:rsidRDefault="001F3754" w:rsidP="00BC4037">
      <w:pPr>
        <w:numPr>
          <w:ilvl w:val="1"/>
          <w:numId w:val="1"/>
        </w:numPr>
        <w:tabs>
          <w:tab w:val="num" w:pos="0"/>
          <w:tab w:val="num" w:pos="716"/>
          <w:tab w:val="left" w:pos="851"/>
          <w:tab w:val="left" w:pos="1134"/>
        </w:tabs>
        <w:ind w:left="0" w:firstLine="567"/>
        <w:jc w:val="both"/>
        <w:rPr>
          <w:rFonts w:ascii="Tahoma" w:hAnsi="Tahoma" w:cs="Tahoma"/>
          <w:sz w:val="22"/>
          <w:szCs w:val="22"/>
        </w:rPr>
      </w:pPr>
      <w:r w:rsidRPr="00B654E6">
        <w:rPr>
          <w:rFonts w:ascii="Tahoma" w:hAnsi="Tahoma" w:cs="Tahoma"/>
          <w:sz w:val="22"/>
          <w:szCs w:val="22"/>
        </w:rPr>
        <w:t>Объект</w:t>
      </w:r>
      <w:r w:rsidR="00297683" w:rsidRPr="00B654E6">
        <w:rPr>
          <w:rFonts w:ascii="Tahoma" w:hAnsi="Tahoma" w:cs="Tahoma"/>
          <w:sz w:val="22"/>
          <w:szCs w:val="22"/>
        </w:rPr>
        <w:t xml:space="preserve"> расположен на земельном участке с кадастровым номером </w:t>
      </w:r>
      <w:r w:rsidR="00985650">
        <w:rPr>
          <w:rFonts w:ascii="Tahoma" w:eastAsia="TimesNewRoman" w:hAnsi="Tahoma" w:cs="Tahoma"/>
          <w:szCs w:val="24"/>
        </w:rPr>
        <w:t>51:01:0207004:29</w:t>
      </w:r>
      <w:r w:rsidR="00297683" w:rsidRPr="00883B54">
        <w:rPr>
          <w:rFonts w:ascii="Tahoma" w:hAnsi="Tahoma" w:cs="Tahoma"/>
          <w:sz w:val="22"/>
          <w:szCs w:val="22"/>
        </w:rPr>
        <w:t>,</w:t>
      </w:r>
      <w:r w:rsidR="00297683" w:rsidRPr="00B654E6">
        <w:rPr>
          <w:rFonts w:ascii="Tahoma" w:hAnsi="Tahoma" w:cs="Tahoma"/>
          <w:sz w:val="22"/>
          <w:szCs w:val="22"/>
        </w:rPr>
        <w:t xml:space="preserve"> находящимся по адресу </w:t>
      </w:r>
      <w:r w:rsidR="00985650" w:rsidRPr="00FD4183">
        <w:rPr>
          <w:rFonts w:ascii="Tahoma" w:eastAsia="Calibri" w:hAnsi="Tahoma" w:cs="Tahoma"/>
          <w:szCs w:val="24"/>
        </w:rPr>
        <w:t xml:space="preserve">поселок Мурмаши </w:t>
      </w:r>
      <w:r w:rsidR="00985650">
        <w:rPr>
          <w:rFonts w:ascii="Tahoma" w:eastAsia="Calibri" w:hAnsi="Tahoma" w:cs="Tahoma"/>
          <w:szCs w:val="24"/>
        </w:rPr>
        <w:t>К</w:t>
      </w:r>
      <w:r w:rsidR="00985650" w:rsidRPr="00FD4183">
        <w:rPr>
          <w:rFonts w:ascii="Tahoma" w:eastAsia="Calibri" w:hAnsi="Tahoma" w:cs="Tahoma"/>
          <w:szCs w:val="24"/>
        </w:rPr>
        <w:t>ольского района Мурманской области, улица Полярная, дом 4</w:t>
      </w:r>
      <w:r w:rsidR="00297683" w:rsidRPr="00B654E6">
        <w:rPr>
          <w:rFonts w:ascii="Tahoma" w:hAnsi="Tahoma" w:cs="Tahoma"/>
          <w:sz w:val="22"/>
          <w:szCs w:val="22"/>
        </w:rPr>
        <w:t xml:space="preserve">, </w:t>
      </w:r>
      <w:r w:rsidR="00985650">
        <w:rPr>
          <w:rFonts w:ascii="Tahoma" w:hAnsi="Tahoma" w:cs="Tahoma"/>
          <w:sz w:val="22"/>
          <w:szCs w:val="22"/>
        </w:rPr>
        <w:t xml:space="preserve">категория земель – земли населенных пунктов, </w:t>
      </w:r>
      <w:r w:rsidR="00297683" w:rsidRPr="00B654E6">
        <w:rPr>
          <w:rFonts w:ascii="Tahoma" w:hAnsi="Tahoma" w:cs="Tahoma"/>
          <w:sz w:val="22"/>
          <w:szCs w:val="22"/>
        </w:rPr>
        <w:t>с разрешенным использованием</w:t>
      </w:r>
      <w:r w:rsidR="00985650">
        <w:rPr>
          <w:rFonts w:ascii="Tahoma" w:hAnsi="Tahoma" w:cs="Tahoma"/>
          <w:sz w:val="22"/>
          <w:szCs w:val="22"/>
        </w:rPr>
        <w:t xml:space="preserve"> -</w:t>
      </w:r>
      <w:r w:rsidR="00297683" w:rsidRPr="00B654E6">
        <w:rPr>
          <w:rFonts w:ascii="Tahoma" w:hAnsi="Tahoma" w:cs="Tahoma"/>
          <w:sz w:val="22"/>
          <w:szCs w:val="22"/>
        </w:rPr>
        <w:t xml:space="preserve"> </w:t>
      </w:r>
      <w:r w:rsidR="00985650">
        <w:rPr>
          <w:rFonts w:ascii="Tahoma" w:hAnsi="Tahoma" w:cs="Tahoma"/>
          <w:sz w:val="22"/>
          <w:szCs w:val="22"/>
        </w:rPr>
        <w:t>земли под домами многоэтажной застройки</w:t>
      </w:r>
      <w:r w:rsidR="00297683" w:rsidRPr="00B654E6">
        <w:rPr>
          <w:rFonts w:ascii="Tahoma" w:hAnsi="Tahoma" w:cs="Tahoma"/>
          <w:sz w:val="22"/>
          <w:szCs w:val="22"/>
        </w:rPr>
        <w:t>.</w:t>
      </w:r>
    </w:p>
    <w:p w14:paraId="2A237E59" w14:textId="3C844700" w:rsidR="009B6601" w:rsidRPr="00B654E6" w:rsidRDefault="00D92B1B" w:rsidP="00BC4037">
      <w:pPr>
        <w:numPr>
          <w:ilvl w:val="1"/>
          <w:numId w:val="1"/>
        </w:numPr>
        <w:tabs>
          <w:tab w:val="num" w:pos="0"/>
          <w:tab w:val="left" w:pos="851"/>
          <w:tab w:val="left" w:pos="1134"/>
        </w:tabs>
        <w:ind w:left="0" w:firstLine="567"/>
        <w:jc w:val="both"/>
        <w:rPr>
          <w:rFonts w:ascii="Tahoma" w:hAnsi="Tahoma" w:cs="Tahoma"/>
          <w:sz w:val="22"/>
          <w:szCs w:val="22"/>
        </w:rPr>
      </w:pPr>
      <w:r w:rsidRPr="00B654E6">
        <w:rPr>
          <w:rFonts w:ascii="Tahoma" w:hAnsi="Tahoma" w:cs="Tahoma"/>
          <w:sz w:val="22"/>
          <w:szCs w:val="22"/>
        </w:rPr>
        <w:t xml:space="preserve">Продавец гарантирует, </w:t>
      </w:r>
      <w:r w:rsidR="00F44210" w:rsidRPr="00B654E6">
        <w:rPr>
          <w:rFonts w:ascii="Tahoma" w:hAnsi="Tahoma" w:cs="Tahoma"/>
          <w:sz w:val="22"/>
          <w:szCs w:val="22"/>
        </w:rPr>
        <w:t xml:space="preserve">что </w:t>
      </w:r>
      <w:r w:rsidR="00D50215" w:rsidRPr="00B654E6">
        <w:rPr>
          <w:rFonts w:ascii="Tahoma" w:hAnsi="Tahoma" w:cs="Tahoma"/>
          <w:sz w:val="22"/>
          <w:szCs w:val="22"/>
        </w:rPr>
        <w:t>Объект</w:t>
      </w:r>
      <w:r w:rsidR="00576510" w:rsidRPr="00B654E6">
        <w:rPr>
          <w:rFonts w:ascii="Tahoma" w:hAnsi="Tahoma" w:cs="Tahoma"/>
          <w:sz w:val="22"/>
          <w:szCs w:val="22"/>
        </w:rPr>
        <w:t xml:space="preserve"> </w:t>
      </w:r>
      <w:r w:rsidRPr="00B654E6">
        <w:rPr>
          <w:rFonts w:ascii="Tahoma" w:hAnsi="Tahoma" w:cs="Tahoma"/>
          <w:sz w:val="22"/>
          <w:szCs w:val="22"/>
        </w:rPr>
        <w:t>до нас</w:t>
      </w:r>
      <w:r w:rsidR="00D50215" w:rsidRPr="00B654E6">
        <w:rPr>
          <w:rFonts w:ascii="Tahoma" w:hAnsi="Tahoma" w:cs="Tahoma"/>
          <w:sz w:val="22"/>
          <w:szCs w:val="22"/>
        </w:rPr>
        <w:t>тоящего времени никому не продан</w:t>
      </w:r>
      <w:r w:rsidRPr="00B654E6">
        <w:rPr>
          <w:rFonts w:ascii="Tahoma" w:hAnsi="Tahoma" w:cs="Tahoma"/>
          <w:sz w:val="22"/>
          <w:szCs w:val="22"/>
        </w:rPr>
        <w:t>, не подарен</w:t>
      </w:r>
      <w:r w:rsidR="00576510" w:rsidRPr="00B654E6">
        <w:rPr>
          <w:rFonts w:ascii="Tahoma" w:hAnsi="Tahoma" w:cs="Tahoma"/>
          <w:sz w:val="22"/>
          <w:szCs w:val="22"/>
        </w:rPr>
        <w:t>, не обещан</w:t>
      </w:r>
      <w:r w:rsidRPr="00B654E6">
        <w:rPr>
          <w:rFonts w:ascii="Tahoma" w:hAnsi="Tahoma" w:cs="Tahoma"/>
          <w:sz w:val="22"/>
          <w:szCs w:val="22"/>
        </w:rPr>
        <w:t xml:space="preserve"> быть подаренным, не заложен, не обременен правами третьих лиц, в споре и под запрещением (арестом) не состоит, свобод</w:t>
      </w:r>
      <w:r w:rsidR="00D50215" w:rsidRPr="00B654E6">
        <w:rPr>
          <w:rFonts w:ascii="Tahoma" w:hAnsi="Tahoma" w:cs="Tahoma"/>
          <w:sz w:val="22"/>
          <w:szCs w:val="22"/>
        </w:rPr>
        <w:t>ен</w:t>
      </w:r>
      <w:r w:rsidRPr="00B654E6">
        <w:rPr>
          <w:rFonts w:ascii="Tahoma" w:hAnsi="Tahoma" w:cs="Tahoma"/>
          <w:sz w:val="22"/>
          <w:szCs w:val="22"/>
        </w:rPr>
        <w:t xml:space="preserve"> от притязаний третьих лиц, о которых в момент заключения Договора Продавец знал или должен был знать. </w:t>
      </w:r>
    </w:p>
    <w:p w14:paraId="1E757ADE" w14:textId="48186CDE" w:rsidR="00040F2B" w:rsidRPr="00B654E6" w:rsidRDefault="00040F2B" w:rsidP="00BC4037">
      <w:pPr>
        <w:numPr>
          <w:ilvl w:val="1"/>
          <w:numId w:val="1"/>
        </w:numPr>
        <w:tabs>
          <w:tab w:val="num" w:pos="0"/>
          <w:tab w:val="left" w:pos="851"/>
          <w:tab w:val="left" w:pos="1134"/>
        </w:tabs>
        <w:ind w:left="0" w:firstLine="567"/>
        <w:jc w:val="both"/>
        <w:rPr>
          <w:rFonts w:ascii="Tahoma" w:hAnsi="Tahoma" w:cs="Tahoma"/>
          <w:sz w:val="22"/>
          <w:szCs w:val="22"/>
        </w:rPr>
      </w:pPr>
      <w:r w:rsidRPr="00B654E6">
        <w:rPr>
          <w:rFonts w:ascii="Tahoma" w:hAnsi="Tahoma" w:cs="Tahoma"/>
          <w:sz w:val="22"/>
          <w:szCs w:val="22"/>
        </w:rPr>
        <w:t xml:space="preserve"> Покупатель ознакомлен с состоянием Объекта и его имеющимися недостатками и обязуется не требовать соразмерного уменьшения цены, устранения недостатков за счет Продавца, возмещения своих расходов на их устранение и иного возмещения последствий передачи Объекта ненадлежащего качества.</w:t>
      </w:r>
      <w:r w:rsidRPr="00B654E6">
        <w:rPr>
          <w:rFonts w:ascii="Tahoma" w:eastAsia="MS Mincho" w:hAnsi="Tahoma" w:cs="Tahoma"/>
          <w:sz w:val="22"/>
          <w:szCs w:val="22"/>
        </w:rPr>
        <w:t xml:space="preserve"> Обнаружение каких-либо недостатков Объекта не является ненадлежащим выполнением Продавцом условий Договора о качестве Объекта.</w:t>
      </w:r>
    </w:p>
    <w:p w14:paraId="2EB2D401" w14:textId="77777777" w:rsidR="00167A3B" w:rsidRPr="00B654E6" w:rsidRDefault="00167A3B" w:rsidP="00167A3B">
      <w:pPr>
        <w:tabs>
          <w:tab w:val="left" w:pos="851"/>
          <w:tab w:val="left" w:pos="1134"/>
        </w:tabs>
        <w:ind w:left="567"/>
        <w:jc w:val="both"/>
        <w:rPr>
          <w:rFonts w:ascii="Tahoma" w:hAnsi="Tahoma" w:cs="Tahoma"/>
          <w:sz w:val="22"/>
          <w:szCs w:val="22"/>
        </w:rPr>
      </w:pPr>
    </w:p>
    <w:p w14:paraId="1D7C02A2" w14:textId="77777777" w:rsidR="009B6601" w:rsidRPr="00B654E6" w:rsidRDefault="00D92B1B" w:rsidP="00A27003">
      <w:pPr>
        <w:pStyle w:val="1"/>
        <w:tabs>
          <w:tab w:val="num" w:pos="426"/>
        </w:tabs>
        <w:spacing w:before="0" w:after="0"/>
        <w:ind w:left="0" w:firstLine="0"/>
        <w:rPr>
          <w:rFonts w:ascii="Tahoma" w:hAnsi="Tahoma" w:cs="Tahoma"/>
          <w:sz w:val="22"/>
          <w:szCs w:val="22"/>
        </w:rPr>
      </w:pPr>
      <w:r w:rsidRPr="00B654E6">
        <w:rPr>
          <w:rFonts w:ascii="Tahoma" w:hAnsi="Tahoma" w:cs="Tahoma"/>
          <w:sz w:val="22"/>
          <w:szCs w:val="22"/>
        </w:rPr>
        <w:t>Цена и порядок расчетов</w:t>
      </w:r>
    </w:p>
    <w:p w14:paraId="397DB347" w14:textId="77777777" w:rsidR="000C2127" w:rsidRPr="00B654E6" w:rsidRDefault="000C2127" w:rsidP="000C2127">
      <w:pPr>
        <w:rPr>
          <w:rFonts w:ascii="Tahoma" w:hAnsi="Tahoma" w:cs="Tahoma"/>
          <w:sz w:val="22"/>
          <w:szCs w:val="22"/>
        </w:rPr>
      </w:pPr>
    </w:p>
    <w:p w14:paraId="6CD8EB77" w14:textId="5248466C" w:rsidR="008100D6" w:rsidRDefault="00513F48" w:rsidP="00BC4037">
      <w:pPr>
        <w:pStyle w:val="a5"/>
        <w:numPr>
          <w:ilvl w:val="1"/>
          <w:numId w:val="1"/>
        </w:numPr>
        <w:tabs>
          <w:tab w:val="num" w:pos="1418"/>
        </w:tabs>
        <w:ind w:left="0" w:firstLine="567"/>
        <w:rPr>
          <w:rFonts w:ascii="Tahoma" w:hAnsi="Tahoma" w:cs="Tahoma"/>
          <w:sz w:val="22"/>
          <w:szCs w:val="22"/>
        </w:rPr>
      </w:pPr>
      <w:bookmarkStart w:id="0" w:name="_Ref503890710"/>
      <w:r w:rsidRPr="00792904">
        <w:rPr>
          <w:rFonts w:ascii="Tahoma" w:hAnsi="Tahoma" w:cs="Tahoma"/>
          <w:sz w:val="22"/>
          <w:szCs w:val="22"/>
        </w:rPr>
        <w:t>Общая с</w:t>
      </w:r>
      <w:r w:rsidR="00D92B1B" w:rsidRPr="00792904">
        <w:rPr>
          <w:rFonts w:ascii="Tahoma" w:hAnsi="Tahoma" w:cs="Tahoma"/>
          <w:sz w:val="22"/>
          <w:szCs w:val="22"/>
        </w:rPr>
        <w:t xml:space="preserve">тоимость </w:t>
      </w:r>
      <w:r w:rsidR="004D07D8" w:rsidRPr="00792904">
        <w:rPr>
          <w:rFonts w:ascii="Tahoma" w:hAnsi="Tahoma" w:cs="Tahoma"/>
          <w:sz w:val="22"/>
          <w:szCs w:val="22"/>
        </w:rPr>
        <w:t>Объекта</w:t>
      </w:r>
      <w:r w:rsidRPr="00792904">
        <w:rPr>
          <w:rFonts w:ascii="Tahoma" w:hAnsi="Tahoma" w:cs="Tahoma"/>
          <w:sz w:val="22"/>
          <w:szCs w:val="22"/>
        </w:rPr>
        <w:t xml:space="preserve"> составляет </w:t>
      </w:r>
      <w:r w:rsidR="00985650">
        <w:rPr>
          <w:rFonts w:ascii="Tahoma" w:hAnsi="Tahoma" w:cs="Tahoma"/>
          <w:sz w:val="22"/>
          <w:szCs w:val="22"/>
        </w:rPr>
        <w:t>__________</w:t>
      </w:r>
      <w:r w:rsidR="00297683" w:rsidRPr="00792904">
        <w:rPr>
          <w:rFonts w:ascii="Tahoma" w:hAnsi="Tahoma" w:cs="Tahoma"/>
          <w:sz w:val="22"/>
          <w:szCs w:val="22"/>
        </w:rPr>
        <w:t xml:space="preserve"> (</w:t>
      </w:r>
      <w:r w:rsidR="00985650">
        <w:rPr>
          <w:rFonts w:ascii="Tahoma" w:hAnsi="Tahoma" w:cs="Tahoma"/>
          <w:sz w:val="22"/>
          <w:szCs w:val="22"/>
        </w:rPr>
        <w:t>_________________________________</w:t>
      </w:r>
      <w:r w:rsidR="00297683" w:rsidRPr="00792904">
        <w:rPr>
          <w:rFonts w:ascii="Tahoma" w:hAnsi="Tahoma" w:cs="Tahoma"/>
          <w:sz w:val="22"/>
          <w:szCs w:val="22"/>
        </w:rPr>
        <w:t>) рублей 00 копеек</w:t>
      </w:r>
      <w:r w:rsidRPr="00792904">
        <w:rPr>
          <w:rFonts w:ascii="Tahoma" w:hAnsi="Tahoma" w:cs="Tahoma"/>
          <w:sz w:val="22"/>
          <w:szCs w:val="22"/>
        </w:rPr>
        <w:t>,</w:t>
      </w:r>
      <w:r w:rsidR="006E5916" w:rsidRPr="00B654E6">
        <w:rPr>
          <w:rFonts w:ascii="Tahoma" w:hAnsi="Tahoma" w:cs="Tahoma"/>
          <w:sz w:val="22"/>
          <w:szCs w:val="22"/>
        </w:rPr>
        <w:t xml:space="preserve"> в том числе</w:t>
      </w:r>
      <w:r w:rsidR="00FF6DBA" w:rsidRPr="00B654E6">
        <w:rPr>
          <w:rFonts w:ascii="Tahoma" w:hAnsi="Tahoma" w:cs="Tahoma"/>
          <w:sz w:val="22"/>
          <w:szCs w:val="22"/>
        </w:rPr>
        <w:t xml:space="preserve"> НДС по ставке, установленной законодательством Российской Федерации</w:t>
      </w:r>
      <w:r w:rsidRPr="00B654E6">
        <w:rPr>
          <w:rFonts w:ascii="Tahoma" w:hAnsi="Tahoma" w:cs="Tahoma"/>
          <w:sz w:val="22"/>
          <w:szCs w:val="22"/>
        </w:rPr>
        <w:t>.</w:t>
      </w:r>
    </w:p>
    <w:p w14:paraId="63342967" w14:textId="276486B5" w:rsidR="00F96410" w:rsidRDefault="008100D6" w:rsidP="00BC4037">
      <w:pPr>
        <w:pStyle w:val="a5"/>
        <w:numPr>
          <w:ilvl w:val="1"/>
          <w:numId w:val="1"/>
        </w:numPr>
        <w:tabs>
          <w:tab w:val="num" w:pos="1418"/>
        </w:tabs>
        <w:ind w:left="0" w:firstLine="56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Задаток в сумме_____________рублей 00 копеек, в том числе НДС </w:t>
      </w:r>
      <w:r w:rsidRPr="00B654E6">
        <w:rPr>
          <w:rFonts w:ascii="Tahoma" w:hAnsi="Tahoma" w:cs="Tahoma"/>
          <w:sz w:val="22"/>
          <w:szCs w:val="22"/>
        </w:rPr>
        <w:t>по ставке, установленной законодательством Российской Федерации</w:t>
      </w:r>
      <w:r w:rsidR="00F96410">
        <w:rPr>
          <w:rFonts w:ascii="Tahoma" w:hAnsi="Tahoma" w:cs="Tahoma"/>
          <w:sz w:val="22"/>
          <w:szCs w:val="22"/>
        </w:rPr>
        <w:t>, перечисленный Покупателем на счет Продавца в соответствии с извещением о проведени</w:t>
      </w:r>
      <w:bookmarkStart w:id="1" w:name="_GoBack"/>
      <w:bookmarkEnd w:id="1"/>
      <w:r w:rsidR="00F96410">
        <w:rPr>
          <w:rFonts w:ascii="Tahoma" w:hAnsi="Tahoma" w:cs="Tahoma"/>
          <w:sz w:val="22"/>
          <w:szCs w:val="22"/>
        </w:rPr>
        <w:t>и торгов, является мерой обеспеченного Покупателем своих обязательств по Договору и засчитывается в счет оплаты Объекта.</w:t>
      </w:r>
    </w:p>
    <w:p w14:paraId="482F55C3" w14:textId="6515812D" w:rsidR="00F96410" w:rsidRDefault="00F96410" w:rsidP="00BC4037">
      <w:pPr>
        <w:pStyle w:val="a5"/>
        <w:numPr>
          <w:ilvl w:val="1"/>
          <w:numId w:val="1"/>
        </w:numPr>
        <w:tabs>
          <w:tab w:val="num" w:pos="1418"/>
        </w:tabs>
        <w:ind w:left="0" w:firstLine="56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Покупатель с учетом п. 2.2. Договора в течении 10 (десяти) календарных дней с даты подписания уполномоченными представителями Сторон настоящего Договора, обязан уплатить сумму ____________рублей 00 копеек, в том числе </w:t>
      </w:r>
      <w:r w:rsidR="00AC4F52">
        <w:rPr>
          <w:rFonts w:ascii="Tahoma" w:hAnsi="Tahoma" w:cs="Tahoma"/>
          <w:sz w:val="22"/>
          <w:szCs w:val="22"/>
        </w:rPr>
        <w:t xml:space="preserve">НДС </w:t>
      </w:r>
      <w:r w:rsidRPr="00B654E6">
        <w:rPr>
          <w:rFonts w:ascii="Tahoma" w:hAnsi="Tahoma" w:cs="Tahoma"/>
          <w:sz w:val="22"/>
          <w:szCs w:val="22"/>
        </w:rPr>
        <w:t>по ставке, установленной законодательством Российской Федерации</w:t>
      </w:r>
      <w:r>
        <w:rPr>
          <w:rFonts w:ascii="Tahoma" w:hAnsi="Tahoma" w:cs="Tahoma"/>
          <w:sz w:val="22"/>
          <w:szCs w:val="22"/>
        </w:rPr>
        <w:t>. Указанный платеж Покупатель выполняет путем перечисления денежных средств на расчетный счет Продавца.</w:t>
      </w:r>
    </w:p>
    <w:p w14:paraId="26538E00" w14:textId="248C74F7" w:rsidR="006E512A" w:rsidRPr="00B654E6" w:rsidRDefault="00F96410" w:rsidP="001F54DF">
      <w:pPr>
        <w:pStyle w:val="a5"/>
        <w:ind w:left="0" w:firstLine="56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Счет-фактура выставляется в порядке, предусмотренном действующим законодательством Российской Федерации.</w:t>
      </w:r>
      <w:r w:rsidR="00D92B1B" w:rsidRPr="00B654E6">
        <w:rPr>
          <w:rFonts w:ascii="Tahoma" w:hAnsi="Tahoma" w:cs="Tahoma"/>
          <w:sz w:val="22"/>
          <w:szCs w:val="22"/>
        </w:rPr>
        <w:t xml:space="preserve"> </w:t>
      </w:r>
      <w:bookmarkEnd w:id="0"/>
    </w:p>
    <w:p w14:paraId="5F7DC7A3" w14:textId="0987F742" w:rsidR="00292F2A" w:rsidRPr="00292F2A" w:rsidRDefault="00F96410" w:rsidP="00BC4037">
      <w:pPr>
        <w:pStyle w:val="a5"/>
        <w:numPr>
          <w:ilvl w:val="1"/>
          <w:numId w:val="1"/>
        </w:numPr>
        <w:tabs>
          <w:tab w:val="left" w:pos="1134"/>
        </w:tabs>
        <w:ind w:left="0" w:firstLine="567"/>
        <w:rPr>
          <w:rFonts w:ascii="Tahoma" w:hAnsi="Tahoma" w:cs="Tahoma"/>
          <w:color w:val="000000" w:themeColor="text1"/>
          <w:sz w:val="22"/>
          <w:szCs w:val="22"/>
        </w:rPr>
      </w:pPr>
      <w:bookmarkStart w:id="2" w:name="_Ref503890747"/>
      <w:r>
        <w:rPr>
          <w:rFonts w:ascii="Tahoma" w:hAnsi="Tahoma" w:cs="Tahoma"/>
          <w:sz w:val="22"/>
          <w:szCs w:val="22"/>
        </w:rPr>
        <w:lastRenderedPageBreak/>
        <w:t xml:space="preserve">Надлежащим выполнением обязательств Покупателя по оплате Объекта является </w:t>
      </w:r>
      <w:r w:rsidR="00792D0F">
        <w:rPr>
          <w:rFonts w:ascii="Tahoma" w:hAnsi="Tahoma" w:cs="Tahoma"/>
          <w:sz w:val="22"/>
          <w:szCs w:val="22"/>
        </w:rPr>
        <w:t>зачисление</w:t>
      </w:r>
      <w:r>
        <w:rPr>
          <w:rFonts w:ascii="Tahoma" w:hAnsi="Tahoma" w:cs="Tahoma"/>
          <w:sz w:val="22"/>
          <w:szCs w:val="22"/>
        </w:rPr>
        <w:t xml:space="preserve"> денежных средств </w:t>
      </w:r>
      <w:r w:rsidR="00792D0F">
        <w:rPr>
          <w:rFonts w:ascii="Tahoma" w:hAnsi="Tahoma" w:cs="Tahoma"/>
          <w:sz w:val="22"/>
          <w:szCs w:val="22"/>
        </w:rPr>
        <w:t xml:space="preserve">в сумме и сроки, указанные в п. 2.3. Договора на расчетный счет Продавца. </w:t>
      </w:r>
    </w:p>
    <w:p w14:paraId="7DBCDEE5" w14:textId="7F88BBAA" w:rsidR="008D7BB9" w:rsidRPr="00792904" w:rsidRDefault="008D7BB9" w:rsidP="00FE4B11">
      <w:pPr>
        <w:pStyle w:val="a5"/>
        <w:tabs>
          <w:tab w:val="left" w:pos="1134"/>
        </w:tabs>
        <w:ind w:left="0" w:firstLine="567"/>
        <w:rPr>
          <w:rFonts w:ascii="Tahoma" w:hAnsi="Tahoma" w:cs="Tahoma"/>
          <w:color w:val="000000" w:themeColor="text1"/>
          <w:sz w:val="22"/>
          <w:szCs w:val="22"/>
        </w:rPr>
      </w:pPr>
      <w:r w:rsidRPr="00792904">
        <w:rPr>
          <w:rFonts w:ascii="Tahoma" w:hAnsi="Tahoma" w:cs="Tahoma"/>
          <w:color w:val="000000" w:themeColor="text1"/>
          <w:sz w:val="22"/>
          <w:szCs w:val="22"/>
        </w:rPr>
        <w:t>2.5. Покупатель несет все расходы, связанные с оформлением перехода права собственности на Объект, в соответствии с законодательством Российской Федерации. Данные расходы не включены в сумму, указанную в п. 2.1 Договора.</w:t>
      </w:r>
    </w:p>
    <w:p w14:paraId="56AFADD2" w14:textId="327702BA" w:rsidR="00FE4B11" w:rsidRPr="00B654E6" w:rsidRDefault="008D7BB9" w:rsidP="008D7BB9">
      <w:pPr>
        <w:pStyle w:val="a5"/>
        <w:tabs>
          <w:tab w:val="left" w:pos="1134"/>
        </w:tabs>
        <w:ind w:left="0" w:firstLine="567"/>
        <w:rPr>
          <w:rFonts w:ascii="Tahoma" w:hAnsi="Tahoma" w:cs="Tahoma"/>
          <w:color w:val="000000" w:themeColor="text1"/>
          <w:sz w:val="22"/>
          <w:szCs w:val="22"/>
        </w:rPr>
      </w:pPr>
      <w:r w:rsidRPr="00B654E6">
        <w:rPr>
          <w:rFonts w:ascii="Tahoma" w:hAnsi="Tahoma" w:cs="Tahoma"/>
          <w:color w:val="000000" w:themeColor="text1"/>
          <w:sz w:val="22"/>
          <w:szCs w:val="22"/>
        </w:rPr>
        <w:t xml:space="preserve">2.6. </w:t>
      </w:r>
      <w:r w:rsidR="00482224" w:rsidRPr="00B654E6">
        <w:rPr>
          <w:rFonts w:ascii="Tahoma" w:hAnsi="Tahoma" w:cs="Tahoma"/>
          <w:color w:val="000000" w:themeColor="text1"/>
          <w:sz w:val="22"/>
          <w:szCs w:val="22"/>
        </w:rPr>
        <w:t>Цен</w:t>
      </w:r>
      <w:r w:rsidRPr="00B654E6">
        <w:rPr>
          <w:rFonts w:ascii="Tahoma" w:hAnsi="Tahoma" w:cs="Tahoma"/>
          <w:color w:val="000000" w:themeColor="text1"/>
          <w:sz w:val="22"/>
          <w:szCs w:val="22"/>
        </w:rPr>
        <w:t>а Договора определена Сторонами</w:t>
      </w:r>
      <w:r w:rsidR="00482224" w:rsidRPr="00B654E6">
        <w:rPr>
          <w:rFonts w:ascii="Tahoma" w:hAnsi="Tahoma" w:cs="Tahoma"/>
          <w:color w:val="000000" w:themeColor="text1"/>
          <w:sz w:val="22"/>
          <w:szCs w:val="22"/>
        </w:rPr>
        <w:t xml:space="preserve"> исх</w:t>
      </w:r>
      <w:r w:rsidR="00500FD7" w:rsidRPr="00B654E6">
        <w:rPr>
          <w:rFonts w:ascii="Tahoma" w:hAnsi="Tahoma" w:cs="Tahoma"/>
          <w:color w:val="000000" w:themeColor="text1"/>
          <w:sz w:val="22"/>
          <w:szCs w:val="22"/>
        </w:rPr>
        <w:t>о</w:t>
      </w:r>
      <w:r w:rsidR="00482224" w:rsidRPr="00B654E6">
        <w:rPr>
          <w:rFonts w:ascii="Tahoma" w:hAnsi="Tahoma" w:cs="Tahoma"/>
          <w:color w:val="000000" w:themeColor="text1"/>
          <w:sz w:val="22"/>
          <w:szCs w:val="22"/>
        </w:rPr>
        <w:t xml:space="preserve">дя из того, что предусмотренные Договором обязательства </w:t>
      </w:r>
      <w:r w:rsidRPr="00B654E6">
        <w:rPr>
          <w:rFonts w:ascii="Tahoma" w:hAnsi="Tahoma" w:cs="Tahoma"/>
          <w:color w:val="000000" w:themeColor="text1"/>
          <w:sz w:val="22"/>
          <w:szCs w:val="22"/>
        </w:rPr>
        <w:t>Покупателя</w:t>
      </w:r>
      <w:r w:rsidR="00482224" w:rsidRPr="00B654E6">
        <w:rPr>
          <w:rFonts w:ascii="Tahoma" w:hAnsi="Tahoma" w:cs="Tahoma"/>
          <w:color w:val="000000" w:themeColor="text1"/>
          <w:sz w:val="22"/>
          <w:szCs w:val="22"/>
        </w:rPr>
        <w:t xml:space="preserve"> будут исполнены с соблюдением установленных Договором сроков.</w:t>
      </w:r>
    </w:p>
    <w:p w14:paraId="2CAC3612" w14:textId="6FB83BE8" w:rsidR="000A7D6D" w:rsidRPr="00B654E6" w:rsidRDefault="008D7BB9" w:rsidP="000A7D6D">
      <w:pPr>
        <w:pStyle w:val="a5"/>
        <w:tabs>
          <w:tab w:val="left" w:pos="1134"/>
        </w:tabs>
        <w:ind w:left="0" w:firstLine="567"/>
        <w:rPr>
          <w:rFonts w:ascii="Tahoma" w:hAnsi="Tahoma" w:cs="Tahoma"/>
          <w:color w:val="000000" w:themeColor="text1"/>
          <w:sz w:val="22"/>
          <w:szCs w:val="22"/>
        </w:rPr>
      </w:pPr>
      <w:r w:rsidRPr="00B654E6">
        <w:rPr>
          <w:rFonts w:ascii="Tahoma" w:hAnsi="Tahoma" w:cs="Tahoma"/>
          <w:color w:val="000000" w:themeColor="text1"/>
          <w:sz w:val="22"/>
          <w:szCs w:val="22"/>
        </w:rPr>
        <w:t>Покупатель</w:t>
      </w:r>
      <w:r w:rsidR="000A7D6D" w:rsidRPr="00B654E6">
        <w:rPr>
          <w:rFonts w:ascii="Tahoma" w:hAnsi="Tahoma" w:cs="Tahoma"/>
          <w:color w:val="000000" w:themeColor="text1"/>
          <w:sz w:val="22"/>
          <w:szCs w:val="22"/>
        </w:rPr>
        <w:t xml:space="preserve"> соглаша</w:t>
      </w:r>
      <w:r w:rsidR="000A06D7" w:rsidRPr="00B654E6">
        <w:rPr>
          <w:rFonts w:ascii="Tahoma" w:hAnsi="Tahoma" w:cs="Tahoma"/>
          <w:color w:val="000000" w:themeColor="text1"/>
          <w:sz w:val="22"/>
          <w:szCs w:val="22"/>
        </w:rPr>
        <w:t>е</w:t>
      </w:r>
      <w:r w:rsidR="000A7D6D" w:rsidRPr="00B654E6">
        <w:rPr>
          <w:rFonts w:ascii="Tahoma" w:hAnsi="Tahoma" w:cs="Tahoma"/>
          <w:color w:val="000000" w:themeColor="text1"/>
          <w:sz w:val="22"/>
          <w:szCs w:val="22"/>
        </w:rPr>
        <w:t>тся с тем, что получение</w:t>
      </w:r>
      <w:r w:rsidR="00EE5756" w:rsidRPr="00B654E6">
        <w:rPr>
          <w:rFonts w:ascii="Tahoma" w:hAnsi="Tahoma" w:cs="Tahoma"/>
          <w:color w:val="000000" w:themeColor="text1"/>
          <w:sz w:val="22"/>
          <w:szCs w:val="22"/>
        </w:rPr>
        <w:t xml:space="preserve"> Продавцом</w:t>
      </w:r>
      <w:r w:rsidR="000A7D6D" w:rsidRPr="00B654E6">
        <w:rPr>
          <w:rFonts w:ascii="Tahoma" w:hAnsi="Tahoma" w:cs="Tahoma"/>
          <w:color w:val="000000" w:themeColor="text1"/>
          <w:sz w:val="22"/>
          <w:szCs w:val="22"/>
        </w:rPr>
        <w:t xml:space="preserve"> исполнения по</w:t>
      </w:r>
      <w:r w:rsidR="00EE5756" w:rsidRPr="00B654E6">
        <w:rPr>
          <w:rFonts w:ascii="Tahoma" w:hAnsi="Tahoma" w:cs="Tahoma"/>
          <w:color w:val="000000" w:themeColor="text1"/>
          <w:sz w:val="22"/>
          <w:szCs w:val="22"/>
        </w:rPr>
        <w:t xml:space="preserve"> настоящему</w:t>
      </w:r>
      <w:r w:rsidR="000A7D6D" w:rsidRPr="00B654E6">
        <w:rPr>
          <w:rFonts w:ascii="Tahoma" w:hAnsi="Tahoma" w:cs="Tahoma"/>
          <w:color w:val="000000" w:themeColor="text1"/>
          <w:sz w:val="22"/>
          <w:szCs w:val="22"/>
        </w:rPr>
        <w:t xml:space="preserve"> Договору за пределами установленных сроков непосредственно влияет на достигнутое Сторонами соглашение об эквивалентности размера оплаты по Договору фактически</w:t>
      </w:r>
      <w:r w:rsidR="00EE5756" w:rsidRPr="00B654E6">
        <w:rPr>
          <w:rFonts w:ascii="Tahoma" w:hAnsi="Tahoma" w:cs="Tahoma"/>
          <w:color w:val="000000" w:themeColor="text1"/>
          <w:sz w:val="22"/>
          <w:szCs w:val="22"/>
        </w:rPr>
        <w:t xml:space="preserve"> стоимости </w:t>
      </w:r>
      <w:r w:rsidR="000A7D6D" w:rsidRPr="00B654E6">
        <w:rPr>
          <w:rFonts w:ascii="Tahoma" w:hAnsi="Tahoma" w:cs="Tahoma"/>
          <w:color w:val="000000" w:themeColor="text1"/>
          <w:sz w:val="22"/>
          <w:szCs w:val="22"/>
        </w:rPr>
        <w:t xml:space="preserve">передаваемого в собственность </w:t>
      </w:r>
      <w:r w:rsidR="00EE5756" w:rsidRPr="00B654E6">
        <w:rPr>
          <w:rFonts w:ascii="Tahoma" w:hAnsi="Tahoma" w:cs="Tahoma"/>
          <w:color w:val="000000" w:themeColor="text1"/>
          <w:sz w:val="22"/>
          <w:szCs w:val="22"/>
        </w:rPr>
        <w:t>Объекта</w:t>
      </w:r>
      <w:r w:rsidR="000A7D6D" w:rsidRPr="00B654E6">
        <w:rPr>
          <w:rFonts w:ascii="Tahoma" w:hAnsi="Tahoma" w:cs="Tahoma"/>
          <w:color w:val="000000" w:themeColor="text1"/>
          <w:sz w:val="22"/>
          <w:szCs w:val="22"/>
        </w:rPr>
        <w:t>.</w:t>
      </w:r>
    </w:p>
    <w:p w14:paraId="3BA12AD2" w14:textId="034D6B50" w:rsidR="00D31983" w:rsidRPr="00B654E6" w:rsidRDefault="008D6BFF" w:rsidP="0044022A">
      <w:pPr>
        <w:pStyle w:val="a5"/>
        <w:tabs>
          <w:tab w:val="left" w:pos="1134"/>
        </w:tabs>
        <w:ind w:left="0" w:firstLine="567"/>
        <w:rPr>
          <w:rFonts w:ascii="Tahoma" w:hAnsi="Tahoma" w:cs="Tahoma"/>
          <w:color w:val="000000" w:themeColor="text1"/>
          <w:sz w:val="22"/>
          <w:szCs w:val="22"/>
        </w:rPr>
      </w:pPr>
      <w:r w:rsidRPr="00B654E6">
        <w:rPr>
          <w:rFonts w:ascii="Tahoma" w:hAnsi="Tahoma" w:cs="Tahoma"/>
          <w:color w:val="000000" w:themeColor="text1"/>
          <w:sz w:val="22"/>
          <w:szCs w:val="22"/>
        </w:rPr>
        <w:t>С учетом изложенного, Стороны договорились, что установленные Договором меры ответственности за просрочку исполнения обязательств и их фактическая реализация,</w:t>
      </w:r>
      <w:r w:rsidR="0084207A" w:rsidRPr="00B654E6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B654E6">
        <w:rPr>
          <w:rFonts w:ascii="Tahoma" w:hAnsi="Tahoma" w:cs="Tahoma"/>
          <w:color w:val="000000" w:themeColor="text1"/>
          <w:sz w:val="22"/>
          <w:szCs w:val="22"/>
        </w:rPr>
        <w:t>при наличии предусмотренных Договором оснований, направлены</w:t>
      </w:r>
      <w:r w:rsidR="003E0162" w:rsidRPr="00B654E6">
        <w:rPr>
          <w:rFonts w:ascii="Tahoma" w:hAnsi="Tahoma" w:cs="Tahoma"/>
          <w:color w:val="000000" w:themeColor="text1"/>
          <w:sz w:val="22"/>
          <w:szCs w:val="22"/>
        </w:rPr>
        <w:t xml:space="preserve"> в том числе на сохранение экономической целесообразности получения по Договору для </w:t>
      </w:r>
      <w:r w:rsidR="0044022A" w:rsidRPr="00B654E6">
        <w:rPr>
          <w:rFonts w:ascii="Tahoma" w:hAnsi="Tahoma" w:cs="Tahoma"/>
          <w:color w:val="000000" w:themeColor="text1"/>
          <w:sz w:val="22"/>
          <w:szCs w:val="22"/>
        </w:rPr>
        <w:t>Продавца</w:t>
      </w:r>
      <w:r w:rsidR="003E0162" w:rsidRPr="00B654E6">
        <w:rPr>
          <w:rFonts w:ascii="Tahoma" w:hAnsi="Tahoma" w:cs="Tahoma"/>
          <w:color w:val="000000" w:themeColor="text1"/>
          <w:sz w:val="22"/>
          <w:szCs w:val="22"/>
        </w:rPr>
        <w:t>.</w:t>
      </w:r>
    </w:p>
    <w:bookmarkEnd w:id="2"/>
    <w:p w14:paraId="30F498DA" w14:textId="77777777" w:rsidR="009B6601" w:rsidRPr="00B654E6" w:rsidRDefault="009B6601" w:rsidP="0044022A">
      <w:pPr>
        <w:pStyle w:val="a5"/>
        <w:tabs>
          <w:tab w:val="left" w:pos="1134"/>
        </w:tabs>
        <w:ind w:left="0" w:firstLine="709"/>
        <w:rPr>
          <w:rFonts w:ascii="Tahoma" w:hAnsi="Tahoma" w:cs="Tahoma"/>
          <w:sz w:val="22"/>
          <w:szCs w:val="22"/>
        </w:rPr>
      </w:pPr>
    </w:p>
    <w:p w14:paraId="32989F84" w14:textId="06F710F2" w:rsidR="009B6601" w:rsidRPr="00B654E6" w:rsidRDefault="007218A9" w:rsidP="00A27003">
      <w:pPr>
        <w:pStyle w:val="1"/>
        <w:tabs>
          <w:tab w:val="num" w:pos="426"/>
        </w:tabs>
        <w:spacing w:before="0" w:after="0"/>
        <w:ind w:left="0" w:firstLine="0"/>
        <w:rPr>
          <w:rFonts w:ascii="Tahoma" w:hAnsi="Tahoma" w:cs="Tahoma"/>
          <w:sz w:val="22"/>
          <w:szCs w:val="22"/>
        </w:rPr>
      </w:pPr>
      <w:r w:rsidRPr="00B654E6">
        <w:rPr>
          <w:rFonts w:ascii="Tahoma" w:hAnsi="Tahoma" w:cs="Tahoma"/>
          <w:sz w:val="22"/>
          <w:szCs w:val="22"/>
        </w:rPr>
        <w:t>Обязанности сторон</w:t>
      </w:r>
    </w:p>
    <w:p w14:paraId="242C46E6" w14:textId="77777777" w:rsidR="000C2127" w:rsidRPr="00B654E6" w:rsidRDefault="000C2127" w:rsidP="000C2127">
      <w:pPr>
        <w:rPr>
          <w:rFonts w:ascii="Tahoma" w:hAnsi="Tahoma" w:cs="Tahoma"/>
          <w:sz w:val="22"/>
          <w:szCs w:val="22"/>
        </w:rPr>
      </w:pPr>
    </w:p>
    <w:p w14:paraId="330599A6" w14:textId="77777777" w:rsidR="0027512F" w:rsidRPr="00792904" w:rsidRDefault="0027512F" w:rsidP="00BC4037">
      <w:pPr>
        <w:pStyle w:val="a5"/>
        <w:numPr>
          <w:ilvl w:val="1"/>
          <w:numId w:val="1"/>
        </w:numPr>
        <w:tabs>
          <w:tab w:val="left" w:pos="1134"/>
        </w:tabs>
        <w:ind w:left="0" w:firstLine="567"/>
        <w:rPr>
          <w:rFonts w:ascii="Tahoma" w:hAnsi="Tahoma" w:cs="Tahoma"/>
          <w:color w:val="000000" w:themeColor="text1"/>
          <w:sz w:val="22"/>
          <w:szCs w:val="22"/>
        </w:rPr>
      </w:pPr>
      <w:bookmarkStart w:id="3" w:name="_Ref503890736"/>
      <w:r w:rsidRPr="00792904">
        <w:rPr>
          <w:rFonts w:ascii="Tahoma" w:hAnsi="Tahoma" w:cs="Tahoma"/>
          <w:color w:val="000000" w:themeColor="text1"/>
          <w:sz w:val="22"/>
          <w:szCs w:val="22"/>
        </w:rPr>
        <w:t>Продавец обязан:</w:t>
      </w:r>
    </w:p>
    <w:p w14:paraId="78E4483F" w14:textId="43207A6D" w:rsidR="0027512F" w:rsidRPr="00B654E6" w:rsidRDefault="0027512F" w:rsidP="00BC4037">
      <w:pPr>
        <w:pStyle w:val="a5"/>
        <w:numPr>
          <w:ilvl w:val="2"/>
          <w:numId w:val="1"/>
        </w:numPr>
        <w:tabs>
          <w:tab w:val="left" w:pos="1134"/>
        </w:tabs>
        <w:ind w:left="0" w:firstLine="567"/>
        <w:rPr>
          <w:rFonts w:ascii="Tahoma" w:hAnsi="Tahoma" w:cs="Tahoma"/>
          <w:color w:val="000000" w:themeColor="text1"/>
          <w:sz w:val="22"/>
          <w:szCs w:val="22"/>
        </w:rPr>
      </w:pPr>
      <w:r w:rsidRPr="00792904">
        <w:rPr>
          <w:rFonts w:ascii="Tahoma" w:hAnsi="Tahoma" w:cs="Tahoma"/>
          <w:color w:val="000000" w:themeColor="text1"/>
          <w:sz w:val="22"/>
          <w:szCs w:val="22"/>
        </w:rPr>
        <w:t xml:space="preserve">Передать </w:t>
      </w:r>
      <w:r w:rsidR="007218A9" w:rsidRPr="00792904">
        <w:rPr>
          <w:rFonts w:ascii="Tahoma" w:hAnsi="Tahoma" w:cs="Tahoma"/>
          <w:color w:val="000000" w:themeColor="text1"/>
          <w:sz w:val="22"/>
          <w:szCs w:val="22"/>
        </w:rPr>
        <w:t>Объект</w:t>
      </w:r>
      <w:r w:rsidRPr="00792904">
        <w:rPr>
          <w:rFonts w:ascii="Tahoma" w:hAnsi="Tahoma" w:cs="Tahoma"/>
          <w:color w:val="000000" w:themeColor="text1"/>
          <w:sz w:val="22"/>
          <w:szCs w:val="22"/>
        </w:rPr>
        <w:t xml:space="preserve"> свободным от любых прав третьих лиц, о которых в момент заключения договора Про</w:t>
      </w:r>
      <w:r w:rsidR="007218A9" w:rsidRPr="00792904">
        <w:rPr>
          <w:rFonts w:ascii="Tahoma" w:hAnsi="Tahoma" w:cs="Tahoma"/>
          <w:color w:val="000000" w:themeColor="text1"/>
          <w:sz w:val="22"/>
          <w:szCs w:val="22"/>
        </w:rPr>
        <w:t>давец знал или должен был знать, а также имеющуюся документацию на Объект.</w:t>
      </w:r>
    </w:p>
    <w:p w14:paraId="68B49C02" w14:textId="77777777" w:rsidR="0027512F" w:rsidRPr="00B654E6" w:rsidRDefault="00D92B1B" w:rsidP="00BC4037">
      <w:pPr>
        <w:pStyle w:val="a5"/>
        <w:numPr>
          <w:ilvl w:val="1"/>
          <w:numId w:val="1"/>
        </w:numPr>
        <w:tabs>
          <w:tab w:val="left" w:pos="1134"/>
        </w:tabs>
        <w:ind w:left="0" w:firstLine="567"/>
        <w:rPr>
          <w:rFonts w:ascii="Tahoma" w:hAnsi="Tahoma" w:cs="Tahoma"/>
          <w:color w:val="000000" w:themeColor="text1"/>
          <w:sz w:val="22"/>
          <w:szCs w:val="22"/>
        </w:rPr>
      </w:pPr>
      <w:r w:rsidRPr="00B654E6">
        <w:rPr>
          <w:rFonts w:ascii="Tahoma" w:hAnsi="Tahoma" w:cs="Tahoma"/>
          <w:color w:val="000000" w:themeColor="text1"/>
          <w:sz w:val="22"/>
          <w:szCs w:val="22"/>
        </w:rPr>
        <w:t>П</w:t>
      </w:r>
      <w:r w:rsidR="0027512F" w:rsidRPr="00B654E6">
        <w:rPr>
          <w:rFonts w:ascii="Tahoma" w:hAnsi="Tahoma" w:cs="Tahoma"/>
          <w:color w:val="000000" w:themeColor="text1"/>
          <w:sz w:val="22"/>
          <w:szCs w:val="22"/>
        </w:rPr>
        <w:t>окупатель обязан:</w:t>
      </w:r>
    </w:p>
    <w:p w14:paraId="73D1F421" w14:textId="15125EC0" w:rsidR="0027512F" w:rsidRPr="00825580" w:rsidRDefault="00825580" w:rsidP="0027512F">
      <w:pPr>
        <w:pStyle w:val="a5"/>
        <w:tabs>
          <w:tab w:val="left" w:pos="1134"/>
        </w:tabs>
        <w:ind w:left="567" w:firstLine="0"/>
        <w:rPr>
          <w:rFonts w:ascii="Tahoma" w:hAnsi="Tahoma" w:cs="Tahoma"/>
          <w:color w:val="000000" w:themeColor="text1"/>
          <w:sz w:val="22"/>
          <w:szCs w:val="22"/>
        </w:rPr>
      </w:pPr>
      <w:r w:rsidRPr="00825580">
        <w:rPr>
          <w:rFonts w:ascii="Tahoma" w:hAnsi="Tahoma" w:cs="Tahoma"/>
          <w:color w:val="000000" w:themeColor="text1"/>
          <w:sz w:val="22"/>
          <w:szCs w:val="22"/>
        </w:rPr>
        <w:t>3</w:t>
      </w:r>
      <w:r w:rsidR="0027512F" w:rsidRPr="00825580">
        <w:rPr>
          <w:rFonts w:ascii="Tahoma" w:hAnsi="Tahoma" w:cs="Tahoma"/>
          <w:color w:val="000000" w:themeColor="text1"/>
          <w:sz w:val="22"/>
          <w:szCs w:val="22"/>
        </w:rPr>
        <w:t>.2.1. Осмотреть и принять</w:t>
      </w:r>
      <w:r w:rsidR="007218A9" w:rsidRPr="00825580">
        <w:rPr>
          <w:rFonts w:ascii="Tahoma" w:hAnsi="Tahoma" w:cs="Tahoma"/>
          <w:color w:val="000000" w:themeColor="text1"/>
          <w:sz w:val="22"/>
          <w:szCs w:val="22"/>
        </w:rPr>
        <w:t xml:space="preserve"> Объект в соответствии с п. 4.1, 4</w:t>
      </w:r>
      <w:r w:rsidR="0027512F" w:rsidRPr="00825580">
        <w:rPr>
          <w:rFonts w:ascii="Tahoma" w:hAnsi="Tahoma" w:cs="Tahoma"/>
          <w:color w:val="000000" w:themeColor="text1"/>
          <w:sz w:val="22"/>
          <w:szCs w:val="22"/>
        </w:rPr>
        <w:t>.2 Договора;</w:t>
      </w:r>
    </w:p>
    <w:p w14:paraId="588F9C69" w14:textId="3C008C95" w:rsidR="009B6601" w:rsidRPr="00B654E6" w:rsidRDefault="00825580" w:rsidP="0027512F">
      <w:pPr>
        <w:pStyle w:val="a5"/>
        <w:tabs>
          <w:tab w:val="left" w:pos="1134"/>
        </w:tabs>
        <w:ind w:left="567" w:firstLine="0"/>
        <w:rPr>
          <w:rFonts w:ascii="Tahoma" w:hAnsi="Tahoma" w:cs="Tahoma"/>
          <w:color w:val="000000" w:themeColor="text1"/>
          <w:sz w:val="22"/>
          <w:szCs w:val="22"/>
        </w:rPr>
      </w:pPr>
      <w:r w:rsidRPr="00825580">
        <w:rPr>
          <w:rFonts w:ascii="Tahoma" w:hAnsi="Tahoma" w:cs="Tahoma"/>
          <w:color w:val="000000" w:themeColor="text1"/>
          <w:sz w:val="22"/>
          <w:szCs w:val="22"/>
        </w:rPr>
        <w:t>3</w:t>
      </w:r>
      <w:r w:rsidR="007218A9" w:rsidRPr="00825580">
        <w:rPr>
          <w:rFonts w:ascii="Tahoma" w:hAnsi="Tahoma" w:cs="Tahoma"/>
          <w:color w:val="000000" w:themeColor="text1"/>
          <w:sz w:val="22"/>
          <w:szCs w:val="22"/>
        </w:rPr>
        <w:t>.2.2. Уплатить за Объект</w:t>
      </w:r>
      <w:r w:rsidR="0027512F" w:rsidRPr="00825580">
        <w:rPr>
          <w:rFonts w:ascii="Tahoma" w:hAnsi="Tahoma" w:cs="Tahoma"/>
          <w:color w:val="000000" w:themeColor="text1"/>
          <w:sz w:val="22"/>
          <w:szCs w:val="22"/>
        </w:rPr>
        <w:t xml:space="preserve"> цену в соответствии </w:t>
      </w:r>
      <w:r w:rsidR="007218A9" w:rsidRPr="00825580">
        <w:rPr>
          <w:rFonts w:ascii="Tahoma" w:hAnsi="Tahoma" w:cs="Tahoma"/>
          <w:color w:val="000000" w:themeColor="text1"/>
          <w:sz w:val="22"/>
          <w:szCs w:val="22"/>
        </w:rPr>
        <w:t>п.</w:t>
      </w:r>
      <w:r w:rsidR="00792D0F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7218A9" w:rsidRPr="00825580">
        <w:rPr>
          <w:rFonts w:ascii="Tahoma" w:hAnsi="Tahoma" w:cs="Tahoma"/>
          <w:color w:val="000000" w:themeColor="text1"/>
          <w:sz w:val="22"/>
          <w:szCs w:val="22"/>
        </w:rPr>
        <w:t>2.</w:t>
      </w:r>
      <w:r w:rsidR="00792D0F">
        <w:rPr>
          <w:rFonts w:ascii="Tahoma" w:hAnsi="Tahoma" w:cs="Tahoma"/>
          <w:color w:val="000000" w:themeColor="text1"/>
          <w:sz w:val="22"/>
          <w:szCs w:val="22"/>
        </w:rPr>
        <w:t>3</w:t>
      </w:r>
      <w:r w:rsidR="0027512F" w:rsidRPr="00825580">
        <w:rPr>
          <w:rFonts w:ascii="Tahoma" w:hAnsi="Tahoma" w:cs="Tahoma"/>
          <w:color w:val="000000" w:themeColor="text1"/>
          <w:sz w:val="22"/>
          <w:szCs w:val="22"/>
        </w:rPr>
        <w:t xml:space="preserve"> Договора.</w:t>
      </w:r>
      <w:bookmarkEnd w:id="3"/>
    </w:p>
    <w:p w14:paraId="18703CE4" w14:textId="71D83F8D" w:rsidR="00297683" w:rsidRPr="00B654E6" w:rsidRDefault="00297683" w:rsidP="00BC4037">
      <w:pPr>
        <w:pStyle w:val="af6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rPr>
          <w:rFonts w:ascii="Tahoma" w:hAnsi="Tahoma" w:cs="Tahoma"/>
          <w:color w:val="000000" w:themeColor="text1"/>
          <w:sz w:val="22"/>
          <w:szCs w:val="22"/>
        </w:rPr>
      </w:pPr>
      <w:r w:rsidRPr="00B654E6">
        <w:rPr>
          <w:rFonts w:ascii="Tahoma" w:hAnsi="Tahoma" w:cs="Tahoma"/>
          <w:color w:val="000000" w:themeColor="text1"/>
          <w:sz w:val="22"/>
          <w:szCs w:val="22"/>
        </w:rPr>
        <w:t xml:space="preserve">Стороны обязуются предоставить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</w:t>
      </w:r>
      <w:r w:rsidR="007218A9" w:rsidRPr="00B654E6">
        <w:rPr>
          <w:rFonts w:ascii="Tahoma" w:hAnsi="Tahoma" w:cs="Tahoma"/>
          <w:color w:val="000000" w:themeColor="text1"/>
          <w:sz w:val="22"/>
          <w:szCs w:val="22"/>
        </w:rPr>
        <w:t>Объект</w:t>
      </w:r>
      <w:r w:rsidRPr="00B654E6">
        <w:rPr>
          <w:rFonts w:ascii="Tahoma" w:hAnsi="Tahoma" w:cs="Tahoma"/>
          <w:color w:val="000000" w:themeColor="text1"/>
          <w:sz w:val="22"/>
          <w:szCs w:val="22"/>
        </w:rPr>
        <w:t xml:space="preserve"> в течении 15 (пятнадцати) рабочих дней с даты поступления денежных средств на расчетный счет Продавца в размере, предусмотренном в п.2.1. Договора.</w:t>
      </w:r>
    </w:p>
    <w:p w14:paraId="24DCBB04" w14:textId="0FDE4FB7" w:rsidR="00297683" w:rsidRPr="00B654E6" w:rsidRDefault="00297683" w:rsidP="00BC4037">
      <w:pPr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B654E6">
        <w:rPr>
          <w:rFonts w:ascii="Tahoma" w:hAnsi="Tahoma" w:cs="Tahoma"/>
          <w:color w:val="000000" w:themeColor="text1"/>
          <w:sz w:val="22"/>
          <w:szCs w:val="22"/>
        </w:rPr>
        <w:t xml:space="preserve">Стороны обязуются в течении 10 (десяти) рабочих дней после регистрации права собственности Покупателя на </w:t>
      </w:r>
      <w:r w:rsidR="007218A9" w:rsidRPr="00B654E6">
        <w:rPr>
          <w:rFonts w:ascii="Tahoma" w:hAnsi="Tahoma" w:cs="Tahoma"/>
          <w:color w:val="000000" w:themeColor="text1"/>
          <w:sz w:val="22"/>
          <w:szCs w:val="22"/>
        </w:rPr>
        <w:t>Объект</w:t>
      </w:r>
      <w:r w:rsidRPr="00B654E6">
        <w:rPr>
          <w:rFonts w:ascii="Tahoma" w:hAnsi="Tahoma" w:cs="Tahoma"/>
          <w:color w:val="000000" w:themeColor="text1"/>
          <w:sz w:val="22"/>
          <w:szCs w:val="22"/>
        </w:rPr>
        <w:t xml:space="preserve"> обратиться в орган, осуществляющий распоряжение земельными участками, для оформления прекращения права пользования Продавца земельным участком на котором расположен </w:t>
      </w:r>
      <w:r w:rsidR="007218A9" w:rsidRPr="00B654E6">
        <w:rPr>
          <w:rFonts w:ascii="Tahoma" w:hAnsi="Tahoma" w:cs="Tahoma"/>
          <w:color w:val="000000" w:themeColor="text1"/>
          <w:sz w:val="22"/>
          <w:szCs w:val="22"/>
        </w:rPr>
        <w:t>Объект</w:t>
      </w:r>
      <w:r w:rsidRPr="00B654E6">
        <w:rPr>
          <w:rFonts w:ascii="Tahoma" w:hAnsi="Tahoma" w:cs="Tahoma"/>
          <w:color w:val="000000" w:themeColor="text1"/>
          <w:sz w:val="22"/>
          <w:szCs w:val="22"/>
        </w:rPr>
        <w:t>.</w:t>
      </w:r>
    </w:p>
    <w:p w14:paraId="0FA799F0" w14:textId="45BBD4C4" w:rsidR="00BE2392" w:rsidRPr="00792904" w:rsidRDefault="00BE2392" w:rsidP="00BE2392">
      <w:pPr>
        <w:pStyle w:val="1"/>
        <w:tabs>
          <w:tab w:val="clear" w:pos="5606"/>
          <w:tab w:val="num" w:pos="5246"/>
        </w:tabs>
        <w:ind w:left="3402" w:hanging="283"/>
        <w:jc w:val="left"/>
        <w:rPr>
          <w:rFonts w:ascii="Tahoma" w:hAnsi="Tahoma" w:cs="Tahoma"/>
          <w:sz w:val="22"/>
          <w:szCs w:val="22"/>
        </w:rPr>
      </w:pPr>
      <w:r w:rsidRPr="00792904">
        <w:rPr>
          <w:rFonts w:ascii="Tahoma" w:hAnsi="Tahoma" w:cs="Tahoma"/>
          <w:sz w:val="22"/>
          <w:szCs w:val="22"/>
        </w:rPr>
        <w:t>Срок и порядок передачи</w:t>
      </w:r>
    </w:p>
    <w:p w14:paraId="51DE2C08" w14:textId="2F1922FB" w:rsidR="00BE2392" w:rsidRPr="00B654E6" w:rsidRDefault="00BE2392" w:rsidP="00BE2392">
      <w:pPr>
        <w:rPr>
          <w:rFonts w:ascii="Tahoma" w:hAnsi="Tahoma" w:cs="Tahoma"/>
          <w:sz w:val="22"/>
          <w:szCs w:val="22"/>
        </w:rPr>
      </w:pPr>
    </w:p>
    <w:p w14:paraId="627AE616" w14:textId="7E8F984F" w:rsidR="00BE2392" w:rsidRPr="00B654E6" w:rsidRDefault="00BE2392" w:rsidP="00BE2392">
      <w:pPr>
        <w:tabs>
          <w:tab w:val="left" w:pos="1134"/>
        </w:tabs>
        <w:autoSpaceDE w:val="0"/>
        <w:autoSpaceDN w:val="0"/>
        <w:adjustRightInd w:val="0"/>
        <w:ind w:left="-142" w:firstLine="709"/>
        <w:jc w:val="both"/>
        <w:rPr>
          <w:rFonts w:ascii="Tahoma" w:hAnsi="Tahoma" w:cs="Tahoma"/>
          <w:sz w:val="22"/>
          <w:szCs w:val="22"/>
        </w:rPr>
      </w:pPr>
      <w:r w:rsidRPr="00792904">
        <w:rPr>
          <w:rFonts w:ascii="Tahoma" w:hAnsi="Tahoma" w:cs="Tahoma"/>
          <w:sz w:val="22"/>
          <w:szCs w:val="22"/>
        </w:rPr>
        <w:t>4.1.</w:t>
      </w:r>
      <w:r w:rsidRPr="00792904">
        <w:rPr>
          <w:rFonts w:ascii="Tahoma" w:hAnsi="Tahoma" w:cs="Tahoma"/>
          <w:sz w:val="22"/>
          <w:szCs w:val="22"/>
        </w:rPr>
        <w:tab/>
        <w:t>Объект и необходимая документация на него передается Продавц</w:t>
      </w:r>
      <w:r w:rsidR="000A06D7" w:rsidRPr="00792904">
        <w:rPr>
          <w:rFonts w:ascii="Tahoma" w:hAnsi="Tahoma" w:cs="Tahoma"/>
          <w:sz w:val="22"/>
          <w:szCs w:val="22"/>
        </w:rPr>
        <w:t>ом</w:t>
      </w:r>
      <w:r w:rsidRPr="00792904">
        <w:rPr>
          <w:rFonts w:ascii="Tahoma" w:hAnsi="Tahoma" w:cs="Tahoma"/>
          <w:sz w:val="22"/>
          <w:szCs w:val="22"/>
        </w:rPr>
        <w:t xml:space="preserve"> Покупателю в течение 10 (десяти) рабочих дней с даты поступления денежных средств на расчетный счет Продавца в размере, предусмотренном в п. 2.</w:t>
      </w:r>
      <w:r w:rsidR="00792D0F">
        <w:rPr>
          <w:rFonts w:ascii="Tahoma" w:hAnsi="Tahoma" w:cs="Tahoma"/>
          <w:sz w:val="22"/>
          <w:szCs w:val="22"/>
        </w:rPr>
        <w:t>3</w:t>
      </w:r>
      <w:r w:rsidRPr="00792904">
        <w:rPr>
          <w:rFonts w:ascii="Tahoma" w:hAnsi="Tahoma" w:cs="Tahoma"/>
          <w:sz w:val="22"/>
          <w:szCs w:val="22"/>
        </w:rPr>
        <w:t xml:space="preserve"> Договора, но не позднее даты государственной регистрации перехода права собственности на недвижимое имущество и сделок с ним.</w:t>
      </w:r>
    </w:p>
    <w:p w14:paraId="1FD9C8E3" w14:textId="730D1414" w:rsidR="00BE2392" w:rsidRPr="00B654E6" w:rsidRDefault="00BE2392" w:rsidP="00BE2392">
      <w:pPr>
        <w:tabs>
          <w:tab w:val="left" w:pos="1134"/>
        </w:tabs>
        <w:autoSpaceDE w:val="0"/>
        <w:autoSpaceDN w:val="0"/>
        <w:adjustRightInd w:val="0"/>
        <w:ind w:left="-142" w:firstLine="709"/>
        <w:jc w:val="both"/>
        <w:rPr>
          <w:rFonts w:ascii="Tahoma" w:hAnsi="Tahoma" w:cs="Tahoma"/>
          <w:sz w:val="22"/>
          <w:szCs w:val="22"/>
        </w:rPr>
      </w:pPr>
      <w:r w:rsidRPr="00B654E6">
        <w:rPr>
          <w:rFonts w:ascii="Tahoma" w:hAnsi="Tahoma" w:cs="Tahoma"/>
          <w:sz w:val="22"/>
          <w:szCs w:val="22"/>
        </w:rPr>
        <w:t>4.2.</w:t>
      </w:r>
      <w:r w:rsidRPr="00B654E6">
        <w:rPr>
          <w:rFonts w:ascii="Tahoma" w:hAnsi="Tahoma" w:cs="Tahoma"/>
          <w:sz w:val="22"/>
          <w:szCs w:val="22"/>
        </w:rPr>
        <w:tab/>
        <w:t>Передача Объекта от Продавца Покупателю происходит с предоставлением доверенности Покупателя на получение Объекта, и оформляется актом приема-передачи (</w:t>
      </w:r>
      <w:r w:rsidR="00844BAC" w:rsidRPr="00B654E6">
        <w:rPr>
          <w:rFonts w:ascii="Tahoma" w:hAnsi="Tahoma" w:cs="Tahoma"/>
          <w:sz w:val="22"/>
          <w:szCs w:val="22"/>
        </w:rPr>
        <w:t>Приложени</w:t>
      </w:r>
      <w:r w:rsidR="00120079">
        <w:rPr>
          <w:rFonts w:ascii="Tahoma" w:hAnsi="Tahoma" w:cs="Tahoma"/>
          <w:sz w:val="22"/>
          <w:szCs w:val="22"/>
        </w:rPr>
        <w:t>е</w:t>
      </w:r>
      <w:r w:rsidR="00844BAC" w:rsidRPr="00B654E6">
        <w:rPr>
          <w:rFonts w:ascii="Tahoma" w:hAnsi="Tahoma" w:cs="Tahoma"/>
          <w:sz w:val="22"/>
          <w:szCs w:val="22"/>
        </w:rPr>
        <w:t xml:space="preserve"> </w:t>
      </w:r>
      <w:r w:rsidRPr="00B654E6">
        <w:rPr>
          <w:rFonts w:ascii="Tahoma" w:hAnsi="Tahoma" w:cs="Tahoma"/>
          <w:sz w:val="22"/>
          <w:szCs w:val="22"/>
        </w:rPr>
        <w:t>№ 1 к договору) с приложением акта о приеме-передаче здания (сооружения) по форме № НН.ОС-1.1.А на объект недвижимости, подписанным уполномоченными представителями Сторон.</w:t>
      </w:r>
    </w:p>
    <w:p w14:paraId="00FC7FB7" w14:textId="3AF272B7" w:rsidR="00BE2392" w:rsidRPr="00B654E6" w:rsidRDefault="001D7A37" w:rsidP="00BE2392">
      <w:pPr>
        <w:tabs>
          <w:tab w:val="left" w:pos="1134"/>
        </w:tabs>
        <w:autoSpaceDE w:val="0"/>
        <w:autoSpaceDN w:val="0"/>
        <w:adjustRightInd w:val="0"/>
        <w:ind w:left="-142" w:firstLine="709"/>
        <w:jc w:val="both"/>
        <w:rPr>
          <w:rFonts w:ascii="Tahoma" w:hAnsi="Tahoma" w:cs="Tahoma"/>
          <w:color w:val="000000"/>
          <w:sz w:val="22"/>
          <w:szCs w:val="22"/>
        </w:rPr>
      </w:pPr>
      <w:r w:rsidRPr="00B654E6">
        <w:rPr>
          <w:rFonts w:ascii="Tahoma" w:hAnsi="Tahoma" w:cs="Tahoma"/>
          <w:sz w:val="22"/>
          <w:szCs w:val="22"/>
        </w:rPr>
        <w:t>4</w:t>
      </w:r>
      <w:r w:rsidR="00BE2392" w:rsidRPr="00B654E6">
        <w:rPr>
          <w:rFonts w:ascii="Tahoma" w:hAnsi="Tahoma" w:cs="Tahoma"/>
          <w:sz w:val="22"/>
          <w:szCs w:val="22"/>
        </w:rPr>
        <w:t>.3.</w:t>
      </w:r>
      <w:r w:rsidR="00BE2392" w:rsidRPr="00B654E6">
        <w:rPr>
          <w:rFonts w:ascii="Tahoma" w:hAnsi="Tahoma" w:cs="Tahoma"/>
          <w:sz w:val="22"/>
          <w:szCs w:val="22"/>
        </w:rPr>
        <w:tab/>
        <w:t xml:space="preserve">Риск случайной гибели или повреждения </w:t>
      </w:r>
      <w:r w:rsidR="00012603" w:rsidRPr="00B654E6">
        <w:rPr>
          <w:rFonts w:ascii="Tahoma" w:hAnsi="Tahoma" w:cs="Tahoma"/>
          <w:sz w:val="22"/>
          <w:szCs w:val="22"/>
        </w:rPr>
        <w:t>Объекта</w:t>
      </w:r>
      <w:r w:rsidR="00BE2392" w:rsidRPr="00B654E6">
        <w:rPr>
          <w:rFonts w:ascii="Tahoma" w:hAnsi="Tahoma" w:cs="Tahoma"/>
          <w:sz w:val="22"/>
          <w:szCs w:val="22"/>
        </w:rPr>
        <w:t xml:space="preserve"> переходит от Продавца к Покупателю с даты подписания акта приема-передачи </w:t>
      </w:r>
      <w:r w:rsidR="00844BAC" w:rsidRPr="00B654E6">
        <w:rPr>
          <w:rFonts w:ascii="Tahoma" w:hAnsi="Tahoma" w:cs="Tahoma"/>
          <w:sz w:val="22"/>
          <w:szCs w:val="22"/>
        </w:rPr>
        <w:t xml:space="preserve">Объекта </w:t>
      </w:r>
      <w:r w:rsidR="00BE2392" w:rsidRPr="00B654E6">
        <w:rPr>
          <w:rFonts w:ascii="Tahoma" w:hAnsi="Tahoma" w:cs="Tahoma"/>
          <w:sz w:val="22"/>
          <w:szCs w:val="22"/>
        </w:rPr>
        <w:t>(</w:t>
      </w:r>
      <w:r w:rsidR="00844BAC" w:rsidRPr="00B654E6">
        <w:rPr>
          <w:rFonts w:ascii="Tahoma" w:hAnsi="Tahoma" w:cs="Tahoma"/>
          <w:sz w:val="22"/>
          <w:szCs w:val="22"/>
        </w:rPr>
        <w:t>Приложени</w:t>
      </w:r>
      <w:r w:rsidR="00120079">
        <w:rPr>
          <w:rFonts w:ascii="Tahoma" w:hAnsi="Tahoma" w:cs="Tahoma"/>
          <w:sz w:val="22"/>
          <w:szCs w:val="22"/>
        </w:rPr>
        <w:t>е</w:t>
      </w:r>
      <w:r w:rsidR="00844BAC" w:rsidRPr="00B654E6">
        <w:rPr>
          <w:rFonts w:ascii="Tahoma" w:hAnsi="Tahoma" w:cs="Tahoma"/>
          <w:sz w:val="22"/>
          <w:szCs w:val="22"/>
        </w:rPr>
        <w:t xml:space="preserve"> </w:t>
      </w:r>
      <w:r w:rsidR="00BE2392" w:rsidRPr="00B654E6">
        <w:rPr>
          <w:rFonts w:ascii="Tahoma" w:hAnsi="Tahoma" w:cs="Tahoma"/>
          <w:sz w:val="22"/>
          <w:szCs w:val="22"/>
        </w:rPr>
        <w:t>№ 1 к Договору) с приложением акта о приеме-передаче здания (сооружения) по форме № НН.ОС-1.1.А. на объект недвижимости.</w:t>
      </w:r>
    </w:p>
    <w:p w14:paraId="71BC3B63" w14:textId="53D80232" w:rsidR="00BE2392" w:rsidRPr="00B654E6" w:rsidRDefault="00012603" w:rsidP="00BE2392">
      <w:pPr>
        <w:tabs>
          <w:tab w:val="left" w:pos="1134"/>
        </w:tabs>
        <w:autoSpaceDE w:val="0"/>
        <w:autoSpaceDN w:val="0"/>
        <w:adjustRightInd w:val="0"/>
        <w:ind w:left="-142" w:firstLine="709"/>
        <w:jc w:val="both"/>
        <w:rPr>
          <w:rFonts w:ascii="Tahoma" w:hAnsi="Tahoma" w:cs="Tahoma"/>
          <w:color w:val="000000"/>
          <w:sz w:val="22"/>
          <w:szCs w:val="22"/>
        </w:rPr>
      </w:pPr>
      <w:r w:rsidRPr="00B654E6">
        <w:rPr>
          <w:rFonts w:ascii="Tahoma" w:hAnsi="Tahoma" w:cs="Tahoma"/>
          <w:sz w:val="22"/>
          <w:szCs w:val="22"/>
        </w:rPr>
        <w:t>4</w:t>
      </w:r>
      <w:r w:rsidR="00BE2392" w:rsidRPr="00B654E6">
        <w:rPr>
          <w:rFonts w:ascii="Tahoma" w:hAnsi="Tahoma" w:cs="Tahoma"/>
          <w:sz w:val="22"/>
          <w:szCs w:val="22"/>
        </w:rPr>
        <w:t>.4.</w:t>
      </w:r>
      <w:r w:rsidR="00BE2392" w:rsidRPr="00B654E6">
        <w:rPr>
          <w:rFonts w:ascii="Tahoma" w:hAnsi="Tahoma" w:cs="Tahoma"/>
          <w:sz w:val="22"/>
          <w:szCs w:val="22"/>
        </w:rPr>
        <w:tab/>
        <w:t xml:space="preserve">От имени Покупателя документы, подтверждающие передачу </w:t>
      </w:r>
      <w:r w:rsidR="00844BAC" w:rsidRPr="00B654E6">
        <w:rPr>
          <w:rFonts w:ascii="Tahoma" w:hAnsi="Tahoma" w:cs="Tahoma"/>
          <w:sz w:val="22"/>
          <w:szCs w:val="22"/>
        </w:rPr>
        <w:t xml:space="preserve">Объекта </w:t>
      </w:r>
      <w:r w:rsidR="00BE2392" w:rsidRPr="00B654E6">
        <w:rPr>
          <w:rFonts w:ascii="Tahoma" w:hAnsi="Tahoma" w:cs="Tahoma"/>
          <w:sz w:val="22"/>
          <w:szCs w:val="22"/>
        </w:rPr>
        <w:t xml:space="preserve">по Договору, подписывает руководитель подразделения Покупателя, для которого приобретается </w:t>
      </w:r>
      <w:r w:rsidR="00844BAC" w:rsidRPr="00B654E6">
        <w:rPr>
          <w:rFonts w:ascii="Tahoma" w:hAnsi="Tahoma" w:cs="Tahoma"/>
          <w:sz w:val="22"/>
          <w:szCs w:val="22"/>
        </w:rPr>
        <w:t>Объект</w:t>
      </w:r>
      <w:r w:rsidR="00BE2392" w:rsidRPr="00B654E6">
        <w:rPr>
          <w:rFonts w:ascii="Tahoma" w:hAnsi="Tahoma" w:cs="Tahoma"/>
          <w:sz w:val="22"/>
          <w:szCs w:val="22"/>
        </w:rPr>
        <w:t xml:space="preserve">, либо лицо, его замещающее, действующее на основании доверенности. </w:t>
      </w:r>
    </w:p>
    <w:p w14:paraId="5D3F2FBD" w14:textId="20D92ABC" w:rsidR="00BE2392" w:rsidRPr="00B654E6" w:rsidRDefault="00B03E82" w:rsidP="00BE239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ahoma" w:hAnsi="Tahoma" w:cs="Tahoma"/>
          <w:sz w:val="22"/>
          <w:szCs w:val="22"/>
        </w:rPr>
      </w:pPr>
      <w:r w:rsidRPr="00B654E6">
        <w:rPr>
          <w:rFonts w:ascii="Tahoma" w:hAnsi="Tahoma" w:cs="Tahoma"/>
          <w:sz w:val="22"/>
          <w:szCs w:val="22"/>
        </w:rPr>
        <w:lastRenderedPageBreak/>
        <w:t>4</w:t>
      </w:r>
      <w:r w:rsidR="00BE2392" w:rsidRPr="00B654E6">
        <w:rPr>
          <w:rFonts w:ascii="Tahoma" w:hAnsi="Tahoma" w:cs="Tahoma"/>
          <w:sz w:val="22"/>
          <w:szCs w:val="22"/>
        </w:rPr>
        <w:t>.5.</w:t>
      </w:r>
      <w:r w:rsidR="00BE2392" w:rsidRPr="00B654E6">
        <w:rPr>
          <w:rFonts w:ascii="Tahoma" w:hAnsi="Tahoma" w:cs="Tahoma"/>
          <w:sz w:val="22"/>
          <w:szCs w:val="22"/>
        </w:rPr>
        <w:tab/>
        <w:t xml:space="preserve">Право собственности на </w:t>
      </w:r>
      <w:r w:rsidR="00844BAC" w:rsidRPr="00B654E6">
        <w:rPr>
          <w:rFonts w:ascii="Tahoma" w:hAnsi="Tahoma" w:cs="Tahoma"/>
          <w:sz w:val="22"/>
          <w:szCs w:val="22"/>
        </w:rPr>
        <w:t xml:space="preserve">Объект </w:t>
      </w:r>
      <w:r w:rsidR="00BE2392" w:rsidRPr="00B654E6">
        <w:rPr>
          <w:rFonts w:ascii="Tahoma" w:hAnsi="Tahoma" w:cs="Tahoma"/>
          <w:sz w:val="22"/>
          <w:szCs w:val="22"/>
        </w:rPr>
        <w:t>переходит от Продавца к Покупателю с даты государственной регистрации перехода права собственности органом, осуществляющим государственную регистрацию прав на недвижимое имущество и сделок с ним.</w:t>
      </w:r>
    </w:p>
    <w:p w14:paraId="5C1744E5" w14:textId="46492E5C" w:rsidR="00BE2392" w:rsidRPr="00B654E6" w:rsidRDefault="008A0F8E" w:rsidP="00BE239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ahoma" w:hAnsi="Tahoma" w:cs="Tahoma"/>
          <w:sz w:val="22"/>
          <w:szCs w:val="22"/>
        </w:rPr>
      </w:pPr>
      <w:r w:rsidRPr="00B654E6">
        <w:rPr>
          <w:rFonts w:ascii="Tahoma" w:hAnsi="Tahoma" w:cs="Tahoma"/>
          <w:sz w:val="22"/>
          <w:szCs w:val="22"/>
        </w:rPr>
        <w:t>4</w:t>
      </w:r>
      <w:r w:rsidR="00BE2392" w:rsidRPr="00B654E6">
        <w:rPr>
          <w:rFonts w:ascii="Tahoma" w:hAnsi="Tahoma" w:cs="Tahoma"/>
          <w:sz w:val="22"/>
          <w:szCs w:val="22"/>
        </w:rPr>
        <w:t>.6.</w:t>
      </w:r>
      <w:r w:rsidR="00BE2392" w:rsidRPr="00B654E6">
        <w:rPr>
          <w:rFonts w:ascii="Tahoma" w:hAnsi="Tahoma" w:cs="Tahoma"/>
          <w:sz w:val="22"/>
          <w:szCs w:val="22"/>
        </w:rPr>
        <w:tab/>
        <w:t xml:space="preserve">Одновременно с переходом права собственности на </w:t>
      </w:r>
      <w:r w:rsidR="00844BAC" w:rsidRPr="00B654E6">
        <w:rPr>
          <w:rFonts w:ascii="Tahoma" w:hAnsi="Tahoma" w:cs="Tahoma"/>
          <w:sz w:val="22"/>
          <w:szCs w:val="22"/>
        </w:rPr>
        <w:t xml:space="preserve">Объект </w:t>
      </w:r>
      <w:r w:rsidR="00BE2392" w:rsidRPr="00B654E6">
        <w:rPr>
          <w:rFonts w:ascii="Tahoma" w:hAnsi="Tahoma" w:cs="Tahoma"/>
          <w:sz w:val="22"/>
          <w:szCs w:val="22"/>
        </w:rPr>
        <w:t>к Покупателю переходит право пользования земельным участком под объектом недвижимости, необходимым для его использования.</w:t>
      </w:r>
    </w:p>
    <w:p w14:paraId="565A17BC" w14:textId="77777777" w:rsidR="00A14905" w:rsidRPr="00792904" w:rsidRDefault="00A14905" w:rsidP="00A27003">
      <w:pPr>
        <w:pStyle w:val="a5"/>
        <w:tabs>
          <w:tab w:val="left" w:pos="1134"/>
        </w:tabs>
        <w:ind w:left="0" w:firstLine="567"/>
        <w:rPr>
          <w:rFonts w:ascii="Tahoma" w:hAnsi="Tahoma" w:cs="Tahoma"/>
          <w:sz w:val="22"/>
          <w:szCs w:val="22"/>
        </w:rPr>
      </w:pPr>
    </w:p>
    <w:p w14:paraId="39EEA409" w14:textId="02B22F00" w:rsidR="00F849A0" w:rsidRPr="00792904" w:rsidRDefault="00E914E4" w:rsidP="00F849A0">
      <w:pPr>
        <w:tabs>
          <w:tab w:val="left" w:pos="-1276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792904">
        <w:rPr>
          <w:rFonts w:ascii="Tahoma" w:hAnsi="Tahoma" w:cs="Tahoma"/>
          <w:b/>
          <w:sz w:val="22"/>
          <w:szCs w:val="22"/>
        </w:rPr>
        <w:t>5</w:t>
      </w:r>
      <w:r w:rsidR="00F849A0" w:rsidRPr="00792904">
        <w:rPr>
          <w:rFonts w:ascii="Tahoma" w:hAnsi="Tahoma" w:cs="Tahoma"/>
          <w:b/>
          <w:bCs/>
          <w:sz w:val="22"/>
          <w:szCs w:val="22"/>
        </w:rPr>
        <w:t>. Ответственность Сторон</w:t>
      </w:r>
    </w:p>
    <w:p w14:paraId="1317AEAF" w14:textId="77777777" w:rsidR="00F849A0" w:rsidRPr="00792904" w:rsidRDefault="00F849A0" w:rsidP="00F849A0">
      <w:pPr>
        <w:tabs>
          <w:tab w:val="left" w:pos="-1276"/>
        </w:tabs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E953902" w14:textId="0D7DA0F9" w:rsidR="00F849A0" w:rsidRPr="00B654E6" w:rsidRDefault="008653C5" w:rsidP="00F849A0">
      <w:pPr>
        <w:pStyle w:val="21"/>
        <w:ind w:firstLine="567"/>
        <w:rPr>
          <w:rFonts w:ascii="Tahoma" w:hAnsi="Tahoma" w:cs="Tahoma"/>
          <w:sz w:val="22"/>
          <w:szCs w:val="22"/>
        </w:rPr>
      </w:pPr>
      <w:r w:rsidRPr="00792904">
        <w:rPr>
          <w:rFonts w:ascii="Tahoma" w:hAnsi="Tahoma" w:cs="Tahoma"/>
          <w:sz w:val="22"/>
          <w:szCs w:val="22"/>
        </w:rPr>
        <w:t>5</w:t>
      </w:r>
      <w:r w:rsidR="00F849A0" w:rsidRPr="00792904">
        <w:rPr>
          <w:rFonts w:ascii="Tahoma" w:hAnsi="Tahoma" w:cs="Tahoma"/>
          <w:sz w:val="22"/>
          <w:szCs w:val="22"/>
        </w:rPr>
        <w:t>.1. За неисполнение или ненадлежащее исполнение Договора Стороны несут ответственность в соответствии с законодательством Российской Федерации.</w:t>
      </w:r>
    </w:p>
    <w:p w14:paraId="0DB8B581" w14:textId="20443689" w:rsidR="00F849A0" w:rsidRPr="00B654E6" w:rsidRDefault="008653C5" w:rsidP="00F849A0">
      <w:pPr>
        <w:pStyle w:val="23"/>
        <w:ind w:firstLine="567"/>
        <w:rPr>
          <w:rFonts w:ascii="Tahoma" w:hAnsi="Tahoma" w:cs="Tahoma"/>
          <w:sz w:val="22"/>
          <w:szCs w:val="22"/>
          <w:lang w:bidi="ru-RU"/>
        </w:rPr>
      </w:pPr>
      <w:r w:rsidRPr="00B654E6">
        <w:rPr>
          <w:rFonts w:ascii="Tahoma" w:hAnsi="Tahoma" w:cs="Tahoma"/>
          <w:sz w:val="22"/>
          <w:szCs w:val="22"/>
          <w:lang w:bidi="ru-RU"/>
        </w:rPr>
        <w:t>5</w:t>
      </w:r>
      <w:r w:rsidR="00F849A0" w:rsidRPr="00B654E6">
        <w:rPr>
          <w:rFonts w:ascii="Tahoma" w:hAnsi="Tahoma" w:cs="Tahoma"/>
          <w:sz w:val="22"/>
          <w:szCs w:val="22"/>
          <w:lang w:bidi="ru-RU"/>
        </w:rPr>
        <w:t xml:space="preserve">.2. В случае нарушения предусмотренного Договором срока оплаты </w:t>
      </w:r>
      <w:r w:rsidR="00844BAC" w:rsidRPr="00B654E6">
        <w:rPr>
          <w:rFonts w:ascii="Tahoma" w:hAnsi="Tahoma" w:cs="Tahoma"/>
          <w:sz w:val="22"/>
          <w:szCs w:val="22"/>
          <w:lang w:bidi="ru-RU"/>
        </w:rPr>
        <w:t xml:space="preserve">Объекта </w:t>
      </w:r>
      <w:r w:rsidR="00F849A0" w:rsidRPr="00B654E6">
        <w:rPr>
          <w:rFonts w:ascii="Tahoma" w:hAnsi="Tahoma" w:cs="Tahoma"/>
          <w:sz w:val="22"/>
          <w:szCs w:val="22"/>
          <w:lang w:bidi="ru-RU"/>
        </w:rPr>
        <w:t xml:space="preserve">Покупатель обязан уплатить Продавцу пени в размере 0,2 % от стоимости </w:t>
      </w:r>
      <w:r w:rsidR="00844BAC" w:rsidRPr="00B654E6">
        <w:rPr>
          <w:rFonts w:ascii="Tahoma" w:hAnsi="Tahoma" w:cs="Tahoma"/>
          <w:sz w:val="22"/>
          <w:szCs w:val="22"/>
          <w:lang w:bidi="ru-RU"/>
        </w:rPr>
        <w:t xml:space="preserve">Объекта </w:t>
      </w:r>
      <w:r w:rsidR="00F849A0" w:rsidRPr="00B654E6">
        <w:rPr>
          <w:rFonts w:ascii="Tahoma" w:hAnsi="Tahoma" w:cs="Tahoma"/>
          <w:sz w:val="22"/>
          <w:szCs w:val="22"/>
          <w:lang w:bidi="ru-RU"/>
        </w:rPr>
        <w:t>за каждый день просрочки.</w:t>
      </w:r>
    </w:p>
    <w:p w14:paraId="0217DD0D" w14:textId="7806D993" w:rsidR="00F849A0" w:rsidRPr="00B654E6" w:rsidRDefault="008653C5" w:rsidP="00F849A0">
      <w:pPr>
        <w:pStyle w:val="23"/>
        <w:ind w:firstLine="567"/>
        <w:rPr>
          <w:rFonts w:ascii="Tahoma" w:hAnsi="Tahoma" w:cs="Tahoma"/>
          <w:sz w:val="22"/>
          <w:szCs w:val="22"/>
          <w:lang w:bidi="ru-RU"/>
        </w:rPr>
      </w:pPr>
      <w:r w:rsidRPr="00B654E6">
        <w:rPr>
          <w:rFonts w:ascii="Tahoma" w:hAnsi="Tahoma" w:cs="Tahoma"/>
          <w:sz w:val="22"/>
          <w:szCs w:val="22"/>
          <w:lang w:bidi="ru-RU"/>
        </w:rPr>
        <w:t>5</w:t>
      </w:r>
      <w:r w:rsidR="00F849A0" w:rsidRPr="00B654E6">
        <w:rPr>
          <w:rFonts w:ascii="Tahoma" w:hAnsi="Tahoma" w:cs="Tahoma"/>
          <w:sz w:val="22"/>
          <w:szCs w:val="22"/>
          <w:lang w:bidi="ru-RU"/>
        </w:rPr>
        <w:t xml:space="preserve">.3. </w:t>
      </w:r>
      <w:r w:rsidR="00F849A0" w:rsidRPr="00B654E6">
        <w:rPr>
          <w:rFonts w:ascii="Tahoma" w:hAnsi="Tahoma" w:cs="Tahoma"/>
          <w:sz w:val="22"/>
          <w:szCs w:val="22"/>
        </w:rPr>
        <w:t xml:space="preserve">При уклонении Покупателя от приемки </w:t>
      </w:r>
      <w:r w:rsidR="00844BAC" w:rsidRPr="00B654E6">
        <w:rPr>
          <w:rFonts w:ascii="Tahoma" w:hAnsi="Tahoma" w:cs="Tahoma"/>
          <w:sz w:val="22"/>
          <w:szCs w:val="22"/>
        </w:rPr>
        <w:t xml:space="preserve">Объекта </w:t>
      </w:r>
      <w:r w:rsidR="00F849A0" w:rsidRPr="00B654E6">
        <w:rPr>
          <w:rFonts w:ascii="Tahoma" w:hAnsi="Tahoma" w:cs="Tahoma"/>
          <w:sz w:val="22"/>
          <w:szCs w:val="22"/>
        </w:rPr>
        <w:t>в установленный в п</w:t>
      </w:r>
      <w:r w:rsidR="00F849A0" w:rsidRPr="00971DAC">
        <w:rPr>
          <w:rFonts w:ascii="Tahoma" w:hAnsi="Tahoma" w:cs="Tahoma"/>
          <w:sz w:val="22"/>
          <w:szCs w:val="22"/>
        </w:rPr>
        <w:t xml:space="preserve">. </w:t>
      </w:r>
      <w:r w:rsidR="00971DAC" w:rsidRPr="00971DAC">
        <w:rPr>
          <w:rFonts w:ascii="Tahoma" w:hAnsi="Tahoma" w:cs="Tahoma"/>
          <w:sz w:val="22"/>
          <w:szCs w:val="22"/>
        </w:rPr>
        <w:t>4</w:t>
      </w:r>
      <w:r w:rsidR="00F849A0" w:rsidRPr="00971DAC">
        <w:rPr>
          <w:rFonts w:ascii="Tahoma" w:hAnsi="Tahoma" w:cs="Tahoma"/>
          <w:sz w:val="22"/>
          <w:szCs w:val="22"/>
        </w:rPr>
        <w:t>.1</w:t>
      </w:r>
      <w:r w:rsidR="00F849A0" w:rsidRPr="00B654E6">
        <w:rPr>
          <w:rFonts w:ascii="Tahoma" w:hAnsi="Tahoma" w:cs="Tahoma"/>
          <w:sz w:val="22"/>
          <w:szCs w:val="22"/>
        </w:rPr>
        <w:t xml:space="preserve"> Договора срок, Покупатель упла</w:t>
      </w:r>
      <w:r w:rsidR="00844BAC" w:rsidRPr="00B654E6">
        <w:rPr>
          <w:rFonts w:ascii="Tahoma" w:hAnsi="Tahoma" w:cs="Tahoma"/>
          <w:sz w:val="22"/>
          <w:szCs w:val="22"/>
        </w:rPr>
        <w:t>чивает</w:t>
      </w:r>
      <w:r w:rsidR="00F849A0" w:rsidRPr="00B654E6">
        <w:rPr>
          <w:rFonts w:ascii="Tahoma" w:hAnsi="Tahoma" w:cs="Tahoma"/>
          <w:sz w:val="22"/>
          <w:szCs w:val="22"/>
        </w:rPr>
        <w:t xml:space="preserve"> Продавцу пени в размере 0,2 % от стоимости </w:t>
      </w:r>
      <w:r w:rsidR="00844BAC" w:rsidRPr="00B654E6">
        <w:rPr>
          <w:rFonts w:ascii="Tahoma" w:hAnsi="Tahoma" w:cs="Tahoma"/>
          <w:sz w:val="22"/>
          <w:szCs w:val="22"/>
        </w:rPr>
        <w:t xml:space="preserve">Объекта </w:t>
      </w:r>
      <w:r w:rsidR="00F849A0" w:rsidRPr="00B654E6">
        <w:rPr>
          <w:rFonts w:ascii="Tahoma" w:hAnsi="Tahoma" w:cs="Tahoma"/>
          <w:sz w:val="22"/>
          <w:szCs w:val="22"/>
        </w:rPr>
        <w:t>за каждый день просрочки</w:t>
      </w:r>
      <w:r w:rsidR="00F849A0" w:rsidRPr="00B654E6">
        <w:rPr>
          <w:rFonts w:ascii="Tahoma" w:hAnsi="Tahoma" w:cs="Tahoma"/>
          <w:sz w:val="22"/>
          <w:szCs w:val="22"/>
          <w:lang w:bidi="ru-RU"/>
        </w:rPr>
        <w:t>.</w:t>
      </w:r>
    </w:p>
    <w:p w14:paraId="6887DE43" w14:textId="179FDBC9" w:rsidR="00F849A0" w:rsidRPr="00B654E6" w:rsidRDefault="008653C5" w:rsidP="00F849A0">
      <w:pPr>
        <w:pStyle w:val="23"/>
        <w:ind w:firstLine="567"/>
        <w:rPr>
          <w:rFonts w:ascii="Tahoma" w:hAnsi="Tahoma" w:cs="Tahoma"/>
          <w:sz w:val="22"/>
          <w:szCs w:val="22"/>
          <w:lang w:bidi="ru-RU"/>
        </w:rPr>
      </w:pPr>
      <w:r w:rsidRPr="00B654E6">
        <w:rPr>
          <w:rFonts w:ascii="Tahoma" w:hAnsi="Tahoma" w:cs="Tahoma"/>
          <w:sz w:val="22"/>
          <w:szCs w:val="22"/>
          <w:lang w:bidi="ru-RU"/>
        </w:rPr>
        <w:t>5</w:t>
      </w:r>
      <w:r w:rsidR="00F849A0" w:rsidRPr="00B654E6">
        <w:rPr>
          <w:rFonts w:ascii="Tahoma" w:hAnsi="Tahoma" w:cs="Tahoma"/>
          <w:sz w:val="22"/>
          <w:szCs w:val="22"/>
          <w:lang w:bidi="ru-RU"/>
        </w:rPr>
        <w:t>.4</w:t>
      </w:r>
      <w:r w:rsidR="00F849A0" w:rsidRPr="00971DAC">
        <w:rPr>
          <w:rFonts w:ascii="Tahoma" w:hAnsi="Tahoma" w:cs="Tahoma"/>
          <w:sz w:val="22"/>
          <w:szCs w:val="22"/>
          <w:lang w:bidi="ru-RU"/>
        </w:rPr>
        <w:t xml:space="preserve">. </w:t>
      </w:r>
      <w:r w:rsidR="00844BAC" w:rsidRPr="00B654E6">
        <w:rPr>
          <w:rFonts w:ascii="Tahoma" w:hAnsi="Tahoma" w:cs="Tahoma"/>
          <w:sz w:val="22"/>
          <w:szCs w:val="22"/>
          <w:lang w:bidi="ru-RU"/>
        </w:rPr>
        <w:t xml:space="preserve">В случае уклонения Продавца от фактической передачи Объекта в установленный </w:t>
      </w:r>
      <w:r w:rsidR="00F849A0" w:rsidRPr="00B654E6">
        <w:rPr>
          <w:rFonts w:ascii="Tahoma" w:hAnsi="Tahoma" w:cs="Tahoma"/>
          <w:sz w:val="22"/>
          <w:szCs w:val="22"/>
          <w:lang w:bidi="ru-RU"/>
        </w:rPr>
        <w:t>в п</w:t>
      </w:r>
      <w:r w:rsidR="00F849A0" w:rsidRPr="00971DAC">
        <w:rPr>
          <w:rFonts w:ascii="Tahoma" w:hAnsi="Tahoma" w:cs="Tahoma"/>
          <w:sz w:val="22"/>
          <w:szCs w:val="22"/>
          <w:lang w:bidi="ru-RU"/>
        </w:rPr>
        <w:t xml:space="preserve">. </w:t>
      </w:r>
      <w:r w:rsidR="00971DAC" w:rsidRPr="00971DAC">
        <w:rPr>
          <w:rFonts w:ascii="Tahoma" w:hAnsi="Tahoma" w:cs="Tahoma"/>
          <w:sz w:val="22"/>
          <w:szCs w:val="22"/>
          <w:lang w:bidi="ru-RU"/>
        </w:rPr>
        <w:t>4</w:t>
      </w:r>
      <w:r w:rsidR="00F849A0" w:rsidRPr="00971DAC">
        <w:rPr>
          <w:rFonts w:ascii="Tahoma" w:hAnsi="Tahoma" w:cs="Tahoma"/>
          <w:sz w:val="22"/>
          <w:szCs w:val="22"/>
          <w:lang w:bidi="ru-RU"/>
        </w:rPr>
        <w:t>.1</w:t>
      </w:r>
      <w:r w:rsidR="00F849A0" w:rsidRPr="00B654E6">
        <w:rPr>
          <w:rFonts w:ascii="Tahoma" w:hAnsi="Tahoma" w:cs="Tahoma"/>
          <w:sz w:val="22"/>
          <w:szCs w:val="22"/>
          <w:lang w:bidi="ru-RU"/>
        </w:rPr>
        <w:t xml:space="preserve"> Договора</w:t>
      </w:r>
      <w:r w:rsidR="00844BAC" w:rsidRPr="00B654E6">
        <w:rPr>
          <w:rFonts w:ascii="Tahoma" w:hAnsi="Tahoma" w:cs="Tahoma"/>
          <w:sz w:val="22"/>
          <w:szCs w:val="22"/>
          <w:lang w:bidi="ru-RU"/>
        </w:rPr>
        <w:t xml:space="preserve"> срок</w:t>
      </w:r>
      <w:r w:rsidR="00F849A0" w:rsidRPr="00B654E6">
        <w:rPr>
          <w:rFonts w:ascii="Tahoma" w:hAnsi="Tahoma" w:cs="Tahoma"/>
          <w:sz w:val="22"/>
          <w:szCs w:val="22"/>
          <w:lang w:bidi="ru-RU"/>
        </w:rPr>
        <w:t>, Продавец упла</w:t>
      </w:r>
      <w:r w:rsidR="00844BAC" w:rsidRPr="00B654E6">
        <w:rPr>
          <w:rFonts w:ascii="Tahoma" w:hAnsi="Tahoma" w:cs="Tahoma"/>
          <w:sz w:val="22"/>
          <w:szCs w:val="22"/>
          <w:lang w:bidi="ru-RU"/>
        </w:rPr>
        <w:t>чивает</w:t>
      </w:r>
      <w:r w:rsidR="00F849A0" w:rsidRPr="00B654E6">
        <w:rPr>
          <w:rFonts w:ascii="Tahoma" w:hAnsi="Tahoma" w:cs="Tahoma"/>
          <w:sz w:val="22"/>
          <w:szCs w:val="22"/>
          <w:lang w:bidi="ru-RU"/>
        </w:rPr>
        <w:t xml:space="preserve"> Покупателю пени в размере 0,2 % от стоимости </w:t>
      </w:r>
      <w:r w:rsidR="00844BAC" w:rsidRPr="00B654E6">
        <w:rPr>
          <w:rFonts w:ascii="Tahoma" w:hAnsi="Tahoma" w:cs="Tahoma"/>
          <w:sz w:val="22"/>
          <w:szCs w:val="22"/>
          <w:lang w:bidi="ru-RU"/>
        </w:rPr>
        <w:t xml:space="preserve">Объекта </w:t>
      </w:r>
      <w:r w:rsidR="00F849A0" w:rsidRPr="00B654E6">
        <w:rPr>
          <w:rFonts w:ascii="Tahoma" w:hAnsi="Tahoma" w:cs="Tahoma"/>
          <w:sz w:val="22"/>
          <w:szCs w:val="22"/>
          <w:lang w:bidi="ru-RU"/>
        </w:rPr>
        <w:t>за каждый день просрочки.</w:t>
      </w:r>
    </w:p>
    <w:p w14:paraId="3F66A66E" w14:textId="690D273B" w:rsidR="00F849A0" w:rsidRPr="00B654E6" w:rsidRDefault="008653C5" w:rsidP="00F849A0">
      <w:pPr>
        <w:pStyle w:val="23"/>
        <w:ind w:firstLine="567"/>
        <w:rPr>
          <w:rFonts w:ascii="Tahoma" w:hAnsi="Tahoma" w:cs="Tahoma"/>
          <w:sz w:val="22"/>
          <w:szCs w:val="22"/>
        </w:rPr>
      </w:pPr>
      <w:r w:rsidRPr="00B654E6">
        <w:rPr>
          <w:rFonts w:ascii="Tahoma" w:hAnsi="Tahoma" w:cs="Tahoma"/>
          <w:sz w:val="22"/>
          <w:szCs w:val="22"/>
          <w:lang w:bidi="ru-RU"/>
        </w:rPr>
        <w:t>5</w:t>
      </w:r>
      <w:r w:rsidR="00F849A0" w:rsidRPr="00B654E6">
        <w:rPr>
          <w:rFonts w:ascii="Tahoma" w:hAnsi="Tahoma" w:cs="Tahoma"/>
          <w:sz w:val="22"/>
          <w:szCs w:val="22"/>
          <w:lang w:bidi="ru-RU"/>
        </w:rPr>
        <w:t xml:space="preserve">.5. </w:t>
      </w:r>
      <w:r w:rsidR="00F849A0" w:rsidRPr="00B654E6">
        <w:rPr>
          <w:rFonts w:ascii="Tahoma" w:hAnsi="Tahoma" w:cs="Tahoma"/>
          <w:sz w:val="22"/>
          <w:szCs w:val="22"/>
        </w:rPr>
        <w:t>В случае неисполнения либо ненадлежащего исполнения Покупателем своих обязательств по Договору, Продавец вправе отказаться от исполнения Договора в одностороннем порядке путем направления соответствующего уведомления Покупателю.</w:t>
      </w:r>
    </w:p>
    <w:p w14:paraId="600B9EA1" w14:textId="3C83FDF0" w:rsidR="00F849A0" w:rsidRPr="00B654E6" w:rsidRDefault="008653C5" w:rsidP="00F849A0">
      <w:pPr>
        <w:pStyle w:val="23"/>
        <w:ind w:firstLine="567"/>
        <w:rPr>
          <w:rFonts w:ascii="Tahoma" w:hAnsi="Tahoma" w:cs="Tahoma"/>
          <w:sz w:val="22"/>
          <w:szCs w:val="22"/>
        </w:rPr>
      </w:pPr>
      <w:r w:rsidRPr="00B654E6">
        <w:rPr>
          <w:rFonts w:ascii="Tahoma" w:hAnsi="Tahoma" w:cs="Tahoma"/>
          <w:sz w:val="22"/>
          <w:szCs w:val="22"/>
        </w:rPr>
        <w:t>5</w:t>
      </w:r>
      <w:r w:rsidR="00F849A0" w:rsidRPr="00B654E6">
        <w:rPr>
          <w:rFonts w:ascii="Tahoma" w:hAnsi="Tahoma" w:cs="Tahoma"/>
          <w:sz w:val="22"/>
          <w:szCs w:val="22"/>
        </w:rPr>
        <w:t xml:space="preserve">.6. </w:t>
      </w:r>
      <w:r w:rsidR="00F849A0" w:rsidRPr="00B654E6">
        <w:rPr>
          <w:rFonts w:ascii="Tahoma" w:hAnsi="Tahoma" w:cs="Tahoma"/>
          <w:sz w:val="22"/>
          <w:szCs w:val="22"/>
          <w:lang w:bidi="ru-RU"/>
        </w:rPr>
        <w:t xml:space="preserve">Покупатель не вправе передавать свои права по настоящему Договору третьим лицам без предварительного письменного согласия Продавца. В случае передачи Покупателем третьим лицам своих прав по Договору без предварительного письменного согласия Продавца, Покупатель обязан уплатить Продавцу штраф в размере 10 % от общей стоимости </w:t>
      </w:r>
      <w:r w:rsidR="00844BAC" w:rsidRPr="00B654E6">
        <w:rPr>
          <w:rFonts w:ascii="Tahoma" w:hAnsi="Tahoma" w:cs="Tahoma"/>
          <w:sz w:val="22"/>
          <w:szCs w:val="22"/>
          <w:lang w:bidi="ru-RU"/>
        </w:rPr>
        <w:t>Объекта</w:t>
      </w:r>
      <w:r w:rsidR="00F849A0" w:rsidRPr="00B654E6">
        <w:rPr>
          <w:rFonts w:ascii="Tahoma" w:hAnsi="Tahoma" w:cs="Tahoma"/>
          <w:sz w:val="22"/>
          <w:szCs w:val="22"/>
          <w:lang w:bidi="ru-RU"/>
        </w:rPr>
        <w:t>, указанной в п. 2.1 Договора, за каждый выявленный факт нарушения.</w:t>
      </w:r>
    </w:p>
    <w:p w14:paraId="38D16A12" w14:textId="77777777" w:rsidR="00F849A0" w:rsidRPr="00B654E6" w:rsidRDefault="00F849A0" w:rsidP="00F849A0">
      <w:pPr>
        <w:pStyle w:val="21"/>
        <w:ind w:firstLine="567"/>
        <w:rPr>
          <w:rFonts w:ascii="Tahoma" w:hAnsi="Tahoma" w:cs="Tahoma"/>
          <w:sz w:val="22"/>
          <w:szCs w:val="22"/>
        </w:rPr>
      </w:pPr>
      <w:r w:rsidRPr="00B654E6">
        <w:rPr>
          <w:rFonts w:ascii="Tahoma" w:hAnsi="Tahoma" w:cs="Tahoma"/>
          <w:sz w:val="22"/>
          <w:szCs w:val="22"/>
        </w:rPr>
        <w:t>Уплата соответствующих штрафных санкций и возмещение убытков не освобождают Стороны от надлежащего исполнения обязательств по Договору.</w:t>
      </w:r>
    </w:p>
    <w:p w14:paraId="54DEF760" w14:textId="752C31CA" w:rsidR="00F849A0" w:rsidRPr="00B654E6" w:rsidRDefault="008653C5" w:rsidP="00F849A0">
      <w:pPr>
        <w:ind w:firstLine="567"/>
        <w:jc w:val="both"/>
        <w:rPr>
          <w:rFonts w:ascii="Tahoma" w:hAnsi="Tahoma" w:cs="Tahoma"/>
          <w:sz w:val="22"/>
          <w:szCs w:val="22"/>
          <w:lang w:bidi="ru-RU"/>
        </w:rPr>
      </w:pPr>
      <w:r w:rsidRPr="00B654E6">
        <w:rPr>
          <w:rFonts w:ascii="Tahoma" w:hAnsi="Tahoma" w:cs="Tahoma"/>
          <w:sz w:val="22"/>
          <w:szCs w:val="22"/>
        </w:rPr>
        <w:t>5</w:t>
      </w:r>
      <w:r w:rsidR="00F849A0" w:rsidRPr="00B654E6">
        <w:rPr>
          <w:rFonts w:ascii="Tahoma" w:hAnsi="Tahoma" w:cs="Tahoma"/>
          <w:sz w:val="22"/>
          <w:szCs w:val="22"/>
        </w:rPr>
        <w:t xml:space="preserve">.7. </w:t>
      </w:r>
      <w:r w:rsidR="00F849A0" w:rsidRPr="00B654E6">
        <w:rPr>
          <w:rFonts w:ascii="Tahoma" w:hAnsi="Tahoma" w:cs="Tahoma"/>
          <w:sz w:val="22"/>
          <w:szCs w:val="22"/>
          <w:lang w:bidi="ru-RU"/>
        </w:rPr>
        <w:t>Учитывая, что для Продавца надлежащее и своевременное исполнение Покупателем своих обязательств по Договору имеет существенное значение, Стороны признают, что размер неустоек, установленный Договором, является соразмерным последствиям неисполнения либо ненадлежащего исполнения Покупателем соответствующих обязательств по Договору.</w:t>
      </w:r>
    </w:p>
    <w:p w14:paraId="08C4F89E" w14:textId="3B7EF5F7" w:rsidR="00F849A0" w:rsidRPr="00B654E6" w:rsidRDefault="008653C5" w:rsidP="00F849A0">
      <w:pPr>
        <w:ind w:firstLine="567"/>
        <w:jc w:val="both"/>
        <w:rPr>
          <w:rFonts w:ascii="Tahoma" w:hAnsi="Tahoma" w:cs="Tahoma"/>
          <w:sz w:val="22"/>
          <w:szCs w:val="22"/>
        </w:rPr>
      </w:pPr>
      <w:r w:rsidRPr="00B654E6">
        <w:rPr>
          <w:rFonts w:ascii="Tahoma" w:hAnsi="Tahoma" w:cs="Tahoma"/>
          <w:sz w:val="22"/>
          <w:szCs w:val="22"/>
          <w:lang w:bidi="ru-RU"/>
        </w:rPr>
        <w:t>5</w:t>
      </w:r>
      <w:r w:rsidR="00F849A0" w:rsidRPr="00B654E6">
        <w:rPr>
          <w:rFonts w:ascii="Tahoma" w:hAnsi="Tahoma" w:cs="Tahoma"/>
          <w:sz w:val="22"/>
          <w:szCs w:val="22"/>
          <w:lang w:bidi="ru-RU"/>
        </w:rPr>
        <w:t xml:space="preserve">.8. </w:t>
      </w:r>
      <w:r w:rsidR="00F849A0" w:rsidRPr="00B654E6">
        <w:rPr>
          <w:rFonts w:ascii="Tahoma" w:hAnsi="Tahoma" w:cs="Tahoma"/>
          <w:sz w:val="22"/>
          <w:szCs w:val="22"/>
        </w:rPr>
        <w:t>Покупатель обязан возместить Продавцу убытки, причиненные неисполнением или ненадлежащим исполнением Покупателем обязательств по настоящему Договору, в полном объеме сверх неустоек, установленных законом и настоящим Договором.</w:t>
      </w:r>
    </w:p>
    <w:p w14:paraId="64C9D412" w14:textId="19A588C2" w:rsidR="00792904" w:rsidRPr="00B654E6" w:rsidRDefault="008653C5" w:rsidP="00792904">
      <w:pPr>
        <w:ind w:firstLine="567"/>
        <w:jc w:val="both"/>
        <w:rPr>
          <w:rFonts w:ascii="Tahoma" w:hAnsi="Tahoma" w:cs="Tahoma"/>
          <w:sz w:val="22"/>
          <w:szCs w:val="22"/>
        </w:rPr>
      </w:pPr>
      <w:r w:rsidRPr="00B654E6">
        <w:rPr>
          <w:rFonts w:ascii="Tahoma" w:hAnsi="Tahoma" w:cs="Tahoma"/>
          <w:sz w:val="22"/>
          <w:szCs w:val="22"/>
        </w:rPr>
        <w:t>5</w:t>
      </w:r>
      <w:r w:rsidR="00F849A0" w:rsidRPr="00B654E6">
        <w:rPr>
          <w:rFonts w:ascii="Tahoma" w:hAnsi="Tahoma" w:cs="Tahoma"/>
          <w:sz w:val="22"/>
          <w:szCs w:val="22"/>
        </w:rPr>
        <w:t xml:space="preserve">.9. </w:t>
      </w:r>
      <w:r w:rsidR="00792904" w:rsidRPr="00B654E6">
        <w:rPr>
          <w:rFonts w:ascii="Tahoma" w:hAnsi="Tahoma" w:cs="Tahoma"/>
          <w:sz w:val="22"/>
          <w:szCs w:val="22"/>
        </w:rPr>
        <w:t>Покупатель осведомлен о возможных неблагоприятных для Продавца последствиях, в том числе влекущих возникновение у Продавца убытков либо их угрозы, в случае неисполнения/ненадлежащего исполнения Покупателем принятых на себя обязательств.</w:t>
      </w:r>
    </w:p>
    <w:p w14:paraId="448A7099" w14:textId="77777777" w:rsidR="00792904" w:rsidRPr="00B654E6" w:rsidRDefault="00792904" w:rsidP="00792904">
      <w:pPr>
        <w:ind w:firstLine="567"/>
        <w:jc w:val="both"/>
        <w:rPr>
          <w:rFonts w:ascii="Tahoma" w:hAnsi="Tahoma" w:cs="Tahoma"/>
          <w:sz w:val="22"/>
          <w:szCs w:val="22"/>
        </w:rPr>
      </w:pPr>
      <w:r w:rsidRPr="00B654E6">
        <w:rPr>
          <w:rFonts w:ascii="Tahoma" w:hAnsi="Tahoma" w:cs="Tahoma"/>
          <w:sz w:val="22"/>
          <w:szCs w:val="22"/>
        </w:rPr>
        <w:t>Покупатель оценил возможность наступления таких последствий и принимает на себя риски, связанные с применением к нему установленных Договором мер ответственности, размеры которой являются соразмерными последствиям нарушения им соответствующих обязательств.</w:t>
      </w:r>
    </w:p>
    <w:p w14:paraId="4AF5CC9B" w14:textId="1C2DC04A" w:rsidR="00F849A0" w:rsidRPr="00B654E6" w:rsidRDefault="008653C5" w:rsidP="00792904">
      <w:pPr>
        <w:ind w:firstLine="567"/>
        <w:jc w:val="both"/>
        <w:rPr>
          <w:rFonts w:ascii="Tahoma" w:hAnsi="Tahoma" w:cs="Tahoma"/>
          <w:sz w:val="22"/>
          <w:szCs w:val="22"/>
          <w:lang w:bidi="ru-RU"/>
        </w:rPr>
      </w:pPr>
      <w:r w:rsidRPr="00B654E6">
        <w:rPr>
          <w:rFonts w:ascii="Tahoma" w:hAnsi="Tahoma" w:cs="Tahoma"/>
          <w:sz w:val="22"/>
          <w:szCs w:val="22"/>
        </w:rPr>
        <w:t>5</w:t>
      </w:r>
      <w:r w:rsidR="00F849A0" w:rsidRPr="00B654E6">
        <w:rPr>
          <w:rFonts w:ascii="Tahoma" w:hAnsi="Tahoma" w:cs="Tahoma"/>
          <w:sz w:val="22"/>
          <w:szCs w:val="22"/>
        </w:rPr>
        <w:t>.10. При заключении Договора Стороны понимают, что они свободны в установлении своих прав и обязанностей и в определении любых, не противоречащих законодательству условий Договора. Подписанием настоящего Договора Стороны подтверждают добровольное согласие с размерами, основаниями порядком применения мер ответственности за нарушение предусмотренных Договором обязательств.</w:t>
      </w:r>
    </w:p>
    <w:p w14:paraId="52B74487" w14:textId="77777777" w:rsidR="00F849A0" w:rsidRPr="00B654E6" w:rsidRDefault="00F849A0" w:rsidP="00F849A0">
      <w:pPr>
        <w:pStyle w:val="21"/>
        <w:ind w:firstLine="709"/>
        <w:rPr>
          <w:rFonts w:ascii="Tahoma" w:hAnsi="Tahoma" w:cs="Tahoma"/>
          <w:sz w:val="22"/>
          <w:szCs w:val="22"/>
        </w:rPr>
      </w:pPr>
    </w:p>
    <w:p w14:paraId="3E013A52" w14:textId="67FD9214" w:rsidR="00F849A0" w:rsidRPr="00B654E6" w:rsidRDefault="008653C5" w:rsidP="00F849A0">
      <w:pPr>
        <w:tabs>
          <w:tab w:val="left" w:pos="-1276"/>
          <w:tab w:val="num" w:pos="426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B654E6">
        <w:rPr>
          <w:rFonts w:ascii="Tahoma" w:hAnsi="Tahoma" w:cs="Tahoma"/>
          <w:b/>
          <w:sz w:val="22"/>
          <w:szCs w:val="22"/>
        </w:rPr>
        <w:t>6</w:t>
      </w:r>
      <w:r w:rsidR="00F849A0" w:rsidRPr="00B654E6">
        <w:rPr>
          <w:rFonts w:ascii="Tahoma" w:hAnsi="Tahoma" w:cs="Tahoma"/>
          <w:b/>
          <w:bCs/>
          <w:sz w:val="22"/>
          <w:szCs w:val="22"/>
        </w:rPr>
        <w:t>. Изменение и расторжение Договора.</w:t>
      </w:r>
    </w:p>
    <w:p w14:paraId="50272AFD" w14:textId="77777777" w:rsidR="00F849A0" w:rsidRPr="00B654E6" w:rsidRDefault="00F849A0" w:rsidP="00F849A0">
      <w:pPr>
        <w:tabs>
          <w:tab w:val="left" w:pos="-1276"/>
          <w:tab w:val="num" w:pos="426"/>
        </w:tabs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9A90587" w14:textId="05D9E5E2" w:rsidR="00F849A0" w:rsidRPr="00B654E6" w:rsidRDefault="008653C5" w:rsidP="00F849A0">
      <w:pPr>
        <w:pStyle w:val="21"/>
        <w:tabs>
          <w:tab w:val="num" w:pos="716"/>
          <w:tab w:val="left" w:pos="1134"/>
        </w:tabs>
        <w:ind w:firstLine="567"/>
        <w:rPr>
          <w:rFonts w:ascii="Tahoma" w:hAnsi="Tahoma" w:cs="Tahoma"/>
          <w:sz w:val="22"/>
          <w:szCs w:val="22"/>
        </w:rPr>
      </w:pPr>
      <w:r w:rsidRPr="00B654E6">
        <w:rPr>
          <w:rFonts w:ascii="Tahoma" w:hAnsi="Tahoma" w:cs="Tahoma"/>
          <w:sz w:val="22"/>
          <w:szCs w:val="22"/>
        </w:rPr>
        <w:t>6</w:t>
      </w:r>
      <w:r w:rsidR="00F849A0" w:rsidRPr="00B654E6">
        <w:rPr>
          <w:rFonts w:ascii="Tahoma" w:hAnsi="Tahoma" w:cs="Tahoma"/>
          <w:sz w:val="22"/>
          <w:szCs w:val="22"/>
        </w:rPr>
        <w:t xml:space="preserve">.1. Стороны до полного исполнения своих обязательств по Договору могут внести в него изменения либо расторгнуть его. Соглашение об изменении или расторжении Договора </w:t>
      </w:r>
      <w:r w:rsidR="00F849A0" w:rsidRPr="00B654E6">
        <w:rPr>
          <w:rFonts w:ascii="Tahoma" w:hAnsi="Tahoma" w:cs="Tahoma"/>
          <w:sz w:val="22"/>
          <w:szCs w:val="22"/>
        </w:rPr>
        <w:lastRenderedPageBreak/>
        <w:t>заключается в письменной форме, является неотъемлемой его частью и подписывается уполномоченными представителями Сторон.</w:t>
      </w:r>
    </w:p>
    <w:p w14:paraId="3445C8D0" w14:textId="1354AFB3" w:rsidR="00F849A0" w:rsidRPr="00B654E6" w:rsidRDefault="008653C5" w:rsidP="00F849A0">
      <w:pPr>
        <w:pStyle w:val="21"/>
        <w:tabs>
          <w:tab w:val="num" w:pos="716"/>
          <w:tab w:val="left" w:pos="1134"/>
        </w:tabs>
        <w:ind w:firstLine="567"/>
        <w:rPr>
          <w:rFonts w:ascii="Tahoma" w:hAnsi="Tahoma" w:cs="Tahoma"/>
          <w:sz w:val="22"/>
          <w:szCs w:val="22"/>
        </w:rPr>
      </w:pPr>
      <w:r w:rsidRPr="00B654E6">
        <w:rPr>
          <w:rFonts w:ascii="Tahoma" w:hAnsi="Tahoma" w:cs="Tahoma"/>
          <w:sz w:val="22"/>
          <w:szCs w:val="22"/>
        </w:rPr>
        <w:t>6</w:t>
      </w:r>
      <w:r w:rsidR="00F849A0" w:rsidRPr="00B654E6">
        <w:rPr>
          <w:rFonts w:ascii="Tahoma" w:hAnsi="Tahoma" w:cs="Tahoma"/>
          <w:sz w:val="22"/>
          <w:szCs w:val="22"/>
        </w:rPr>
        <w:t>.2. В случае изменения Договора обязательства считаются измененными с момента заключения соглашения об изменении Договора.</w:t>
      </w:r>
    </w:p>
    <w:p w14:paraId="743592F3" w14:textId="3A27B568" w:rsidR="00F849A0" w:rsidRPr="00B654E6" w:rsidRDefault="008653C5" w:rsidP="00F849A0">
      <w:pPr>
        <w:pStyle w:val="21"/>
        <w:ind w:firstLine="567"/>
        <w:rPr>
          <w:rFonts w:ascii="Tahoma" w:hAnsi="Tahoma" w:cs="Tahoma"/>
          <w:sz w:val="22"/>
          <w:szCs w:val="22"/>
        </w:rPr>
      </w:pPr>
      <w:r w:rsidRPr="00B654E6">
        <w:rPr>
          <w:rFonts w:ascii="Tahoma" w:hAnsi="Tahoma" w:cs="Tahoma"/>
          <w:sz w:val="22"/>
          <w:szCs w:val="22"/>
        </w:rPr>
        <w:t>6</w:t>
      </w:r>
      <w:r w:rsidR="00F849A0" w:rsidRPr="00B654E6">
        <w:rPr>
          <w:rFonts w:ascii="Tahoma" w:hAnsi="Tahoma" w:cs="Tahoma"/>
          <w:sz w:val="22"/>
          <w:szCs w:val="22"/>
        </w:rPr>
        <w:t xml:space="preserve">.3. При просрочке оплаты свыше 20 (двадцати) календарных дней Продавец вправе в одностороннем внесудебном порядке отказаться от исполнения своих обязательств по Договору, письменно уведомив Покупателя о прекращении действия Договора. Оформление Сторонами соглашения о расторжении Договора не требуется. Договор считается расторгнутым с момента направления Продавцом в адрес Покупателя указанного уведомления, при этом Покупатель теряет право на получение </w:t>
      </w:r>
      <w:r w:rsidR="00844BAC" w:rsidRPr="00B654E6">
        <w:rPr>
          <w:rFonts w:ascii="Tahoma" w:hAnsi="Tahoma" w:cs="Tahoma"/>
          <w:sz w:val="22"/>
          <w:szCs w:val="22"/>
        </w:rPr>
        <w:t>Объекта</w:t>
      </w:r>
      <w:r w:rsidR="00F849A0" w:rsidRPr="00B654E6">
        <w:rPr>
          <w:rFonts w:ascii="Tahoma" w:hAnsi="Tahoma" w:cs="Tahoma"/>
          <w:sz w:val="22"/>
          <w:szCs w:val="22"/>
        </w:rPr>
        <w:t>.</w:t>
      </w:r>
    </w:p>
    <w:p w14:paraId="465367BE" w14:textId="67940175" w:rsidR="00F849A0" w:rsidRPr="00B654E6" w:rsidRDefault="008653C5" w:rsidP="00F849A0">
      <w:pPr>
        <w:pStyle w:val="21"/>
        <w:ind w:firstLine="567"/>
        <w:rPr>
          <w:rFonts w:ascii="Tahoma" w:hAnsi="Tahoma" w:cs="Tahoma"/>
          <w:sz w:val="22"/>
          <w:szCs w:val="22"/>
        </w:rPr>
      </w:pPr>
      <w:r w:rsidRPr="00B654E6">
        <w:rPr>
          <w:rFonts w:ascii="Tahoma" w:hAnsi="Tahoma" w:cs="Tahoma"/>
          <w:sz w:val="22"/>
          <w:szCs w:val="22"/>
        </w:rPr>
        <w:t>6</w:t>
      </w:r>
      <w:r w:rsidR="00F849A0" w:rsidRPr="00B654E6">
        <w:rPr>
          <w:rFonts w:ascii="Tahoma" w:hAnsi="Tahoma" w:cs="Tahoma"/>
          <w:sz w:val="22"/>
          <w:szCs w:val="22"/>
        </w:rPr>
        <w:t xml:space="preserve">.4. В случае, если просрочка Покупателя по приему </w:t>
      </w:r>
      <w:r w:rsidR="00844BAC" w:rsidRPr="00B654E6">
        <w:rPr>
          <w:rFonts w:ascii="Tahoma" w:hAnsi="Tahoma" w:cs="Tahoma"/>
          <w:sz w:val="22"/>
          <w:szCs w:val="22"/>
        </w:rPr>
        <w:t xml:space="preserve">Объекта </w:t>
      </w:r>
      <w:r w:rsidR="00F849A0" w:rsidRPr="00B654E6">
        <w:rPr>
          <w:rFonts w:ascii="Tahoma" w:hAnsi="Tahoma" w:cs="Tahoma"/>
          <w:sz w:val="22"/>
          <w:szCs w:val="22"/>
        </w:rPr>
        <w:t xml:space="preserve">составит более 20 (двадцати) календарных дней с момента истечения срока, указанного в п. </w:t>
      </w:r>
      <w:r w:rsidR="00971DAC" w:rsidRPr="00971DAC">
        <w:rPr>
          <w:rFonts w:ascii="Tahoma" w:hAnsi="Tahoma" w:cs="Tahoma"/>
          <w:sz w:val="22"/>
          <w:szCs w:val="22"/>
        </w:rPr>
        <w:t>4</w:t>
      </w:r>
      <w:r w:rsidR="00F849A0" w:rsidRPr="00971DAC">
        <w:rPr>
          <w:rFonts w:ascii="Tahoma" w:hAnsi="Tahoma" w:cs="Tahoma"/>
          <w:sz w:val="22"/>
          <w:szCs w:val="22"/>
        </w:rPr>
        <w:t>.1</w:t>
      </w:r>
      <w:r w:rsidR="00F849A0" w:rsidRPr="00B654E6">
        <w:rPr>
          <w:rFonts w:ascii="Tahoma" w:hAnsi="Tahoma" w:cs="Tahoma"/>
          <w:sz w:val="22"/>
          <w:szCs w:val="22"/>
        </w:rPr>
        <w:t xml:space="preserve"> Договора, Продавец вправе в одностороннем внесудебном порядке отказаться от исполнения своих обязательств по Договору, письменно уведомив Покупателя о прекращении действия Договора, при этом оформление Сторонами соглашения о расторжении Договора не требуется. Договор прекращает свое действие с момента направления Продавцом указанного уведомления в адрес Покупателя, при этом Покупатель теряет право на получение </w:t>
      </w:r>
      <w:r w:rsidR="00844BAC" w:rsidRPr="00B654E6">
        <w:rPr>
          <w:rFonts w:ascii="Tahoma" w:hAnsi="Tahoma" w:cs="Tahoma"/>
          <w:sz w:val="22"/>
          <w:szCs w:val="22"/>
        </w:rPr>
        <w:t>Объекта</w:t>
      </w:r>
      <w:r w:rsidR="00F849A0" w:rsidRPr="00B654E6">
        <w:rPr>
          <w:rFonts w:ascii="Tahoma" w:hAnsi="Tahoma" w:cs="Tahoma"/>
          <w:sz w:val="22"/>
          <w:szCs w:val="22"/>
        </w:rPr>
        <w:t xml:space="preserve">. Продавец обязан возвратить Покупателю денежные средства, перечисленные последним на расчетный счет Продавца в счет оплаты </w:t>
      </w:r>
      <w:r w:rsidR="00844BAC" w:rsidRPr="00B654E6">
        <w:rPr>
          <w:rFonts w:ascii="Tahoma" w:hAnsi="Tahoma" w:cs="Tahoma"/>
          <w:sz w:val="22"/>
          <w:szCs w:val="22"/>
        </w:rPr>
        <w:t xml:space="preserve">Объекта </w:t>
      </w:r>
      <w:r w:rsidR="00F849A0" w:rsidRPr="00B654E6">
        <w:rPr>
          <w:rFonts w:ascii="Tahoma" w:hAnsi="Tahoma" w:cs="Tahoma"/>
          <w:sz w:val="22"/>
          <w:szCs w:val="22"/>
        </w:rPr>
        <w:t>по Договору. При этом, сумма денежных средств, возвращаемых Покупателю, уменьшается на сумму начисленной в соответствии с Договором неустойки.</w:t>
      </w:r>
    </w:p>
    <w:p w14:paraId="7EE55D1E" w14:textId="04135F3F" w:rsidR="000B0047" w:rsidRPr="00B654E6" w:rsidRDefault="000B0047" w:rsidP="00CF7B8A">
      <w:pPr>
        <w:tabs>
          <w:tab w:val="left" w:pos="-1276"/>
          <w:tab w:val="num" w:pos="426"/>
        </w:tabs>
        <w:jc w:val="both"/>
        <w:rPr>
          <w:rFonts w:ascii="Tahoma" w:hAnsi="Tahoma" w:cs="Tahoma"/>
          <w:bCs/>
          <w:sz w:val="22"/>
          <w:szCs w:val="22"/>
        </w:rPr>
      </w:pPr>
    </w:p>
    <w:p w14:paraId="403256F0" w14:textId="7639A530" w:rsidR="00F849A0" w:rsidRPr="00B654E6" w:rsidRDefault="008653C5" w:rsidP="00F849A0">
      <w:pPr>
        <w:tabs>
          <w:tab w:val="left" w:pos="-1276"/>
          <w:tab w:val="num" w:pos="426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B654E6">
        <w:rPr>
          <w:rFonts w:ascii="Tahoma" w:hAnsi="Tahoma" w:cs="Tahoma"/>
          <w:b/>
          <w:bCs/>
          <w:sz w:val="22"/>
          <w:szCs w:val="22"/>
        </w:rPr>
        <w:t>7</w:t>
      </w:r>
      <w:r w:rsidR="00B110B9" w:rsidRPr="00B654E6">
        <w:rPr>
          <w:rFonts w:ascii="Tahoma" w:hAnsi="Tahoma" w:cs="Tahoma"/>
          <w:b/>
          <w:bCs/>
          <w:sz w:val="22"/>
          <w:szCs w:val="22"/>
        </w:rPr>
        <w:t xml:space="preserve">. </w:t>
      </w:r>
      <w:r w:rsidRPr="00B654E6">
        <w:rPr>
          <w:rFonts w:ascii="Tahoma" w:hAnsi="Tahoma" w:cs="Tahoma"/>
          <w:b/>
          <w:bCs/>
          <w:sz w:val="22"/>
          <w:szCs w:val="22"/>
        </w:rPr>
        <w:t>Прочие условия</w:t>
      </w:r>
      <w:r w:rsidR="00F849A0" w:rsidRPr="00B654E6">
        <w:rPr>
          <w:rFonts w:ascii="Tahoma" w:hAnsi="Tahoma" w:cs="Tahoma"/>
          <w:b/>
          <w:bCs/>
          <w:sz w:val="22"/>
          <w:szCs w:val="22"/>
        </w:rPr>
        <w:t>.</w:t>
      </w:r>
    </w:p>
    <w:p w14:paraId="663E0595" w14:textId="77777777" w:rsidR="00F849A0" w:rsidRPr="00B654E6" w:rsidRDefault="00F849A0" w:rsidP="00F849A0">
      <w:pPr>
        <w:tabs>
          <w:tab w:val="left" w:pos="-1276"/>
          <w:tab w:val="num" w:pos="426"/>
        </w:tabs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4692182" w14:textId="1C831036" w:rsidR="00F849A0" w:rsidRPr="00B654E6" w:rsidRDefault="008653C5" w:rsidP="00F849A0">
      <w:pPr>
        <w:pStyle w:val="21"/>
        <w:tabs>
          <w:tab w:val="num" w:pos="716"/>
          <w:tab w:val="left" w:pos="1134"/>
        </w:tabs>
        <w:ind w:firstLine="567"/>
        <w:rPr>
          <w:rFonts w:ascii="Tahoma" w:hAnsi="Tahoma" w:cs="Tahoma"/>
          <w:sz w:val="22"/>
          <w:szCs w:val="22"/>
        </w:rPr>
      </w:pPr>
      <w:r w:rsidRPr="00B654E6">
        <w:rPr>
          <w:rFonts w:ascii="Tahoma" w:hAnsi="Tahoma" w:cs="Tahoma"/>
          <w:sz w:val="22"/>
          <w:szCs w:val="22"/>
        </w:rPr>
        <w:t>7</w:t>
      </w:r>
      <w:r w:rsidR="00F849A0" w:rsidRPr="00B654E6">
        <w:rPr>
          <w:rFonts w:ascii="Tahoma" w:hAnsi="Tahoma" w:cs="Tahoma"/>
          <w:sz w:val="22"/>
          <w:szCs w:val="22"/>
        </w:rPr>
        <w:t>.1. После подписания Договора все предварительные переговоры, переписка, протоколы, соглашения по предмету Договора, а также по вопросам, так или иначе касающимся Договора, теряют юридическую силу.</w:t>
      </w:r>
    </w:p>
    <w:p w14:paraId="00376627" w14:textId="2BBC319A" w:rsidR="000B0047" w:rsidRPr="00B654E6" w:rsidRDefault="008653C5" w:rsidP="000B0047">
      <w:pPr>
        <w:pStyle w:val="21"/>
        <w:tabs>
          <w:tab w:val="num" w:pos="716"/>
          <w:tab w:val="left" w:pos="1134"/>
        </w:tabs>
        <w:ind w:firstLine="567"/>
        <w:rPr>
          <w:rFonts w:ascii="Tahoma" w:hAnsi="Tahoma" w:cs="Tahoma"/>
          <w:sz w:val="22"/>
          <w:szCs w:val="22"/>
        </w:rPr>
      </w:pPr>
      <w:r w:rsidRPr="00B654E6">
        <w:rPr>
          <w:rFonts w:ascii="Tahoma" w:hAnsi="Tahoma" w:cs="Tahoma"/>
          <w:sz w:val="22"/>
          <w:szCs w:val="22"/>
        </w:rPr>
        <w:t>7</w:t>
      </w:r>
      <w:r w:rsidR="000B0047" w:rsidRPr="00B654E6">
        <w:rPr>
          <w:rFonts w:ascii="Tahoma" w:hAnsi="Tahoma" w:cs="Tahoma"/>
          <w:sz w:val="22"/>
          <w:szCs w:val="22"/>
        </w:rPr>
        <w:t>.2. Неотъемлемой частью Договора являются Общие условия договоров (далее – «Общие условия»), размещенные на официальном сайте ПАО «ГМК «Норильский никель» по адресу:https://www.nornickel.ru/suppliers/contractual-documentation/#obshchie-usloviya-dogovorov.</w:t>
      </w:r>
    </w:p>
    <w:p w14:paraId="68568543" w14:textId="77777777" w:rsidR="000B0047" w:rsidRPr="00B654E6" w:rsidRDefault="000B0047" w:rsidP="000B0047">
      <w:pPr>
        <w:pStyle w:val="21"/>
        <w:tabs>
          <w:tab w:val="num" w:pos="716"/>
          <w:tab w:val="left" w:pos="1134"/>
        </w:tabs>
        <w:ind w:firstLine="567"/>
        <w:rPr>
          <w:rFonts w:ascii="Tahoma" w:hAnsi="Tahoma" w:cs="Tahoma"/>
          <w:sz w:val="22"/>
          <w:szCs w:val="22"/>
        </w:rPr>
      </w:pPr>
      <w:r w:rsidRPr="00B654E6">
        <w:rPr>
          <w:rFonts w:ascii="Tahoma" w:hAnsi="Tahoma" w:cs="Tahoma"/>
          <w:sz w:val="22"/>
          <w:szCs w:val="22"/>
        </w:rPr>
        <w:t>В Общих условиях Продавец именуется «Компания», а Покупатель – «Контрагент».</w:t>
      </w:r>
    </w:p>
    <w:p w14:paraId="5A4343CA" w14:textId="77777777" w:rsidR="000B0047" w:rsidRPr="00B654E6" w:rsidRDefault="000B0047" w:rsidP="000B0047">
      <w:pPr>
        <w:pStyle w:val="21"/>
        <w:tabs>
          <w:tab w:val="num" w:pos="716"/>
          <w:tab w:val="left" w:pos="1134"/>
        </w:tabs>
        <w:ind w:firstLine="567"/>
        <w:rPr>
          <w:rFonts w:ascii="Tahoma" w:hAnsi="Tahoma" w:cs="Tahoma"/>
          <w:sz w:val="22"/>
          <w:szCs w:val="22"/>
        </w:rPr>
      </w:pPr>
      <w:r w:rsidRPr="00B654E6">
        <w:rPr>
          <w:rFonts w:ascii="Tahoma" w:hAnsi="Tahoma" w:cs="Tahoma"/>
          <w:sz w:val="22"/>
          <w:szCs w:val="22"/>
        </w:rPr>
        <w:t>Подписанием договора Стороны подтверждают, что ознакомлены с Общими условиями до момента заключения договора, понимают их смысл и полностью согласны с ними. При расхождении между положениями договора и Общих условий применяются положения договора.</w:t>
      </w:r>
    </w:p>
    <w:p w14:paraId="67F8D3D6" w14:textId="2D1DBDC4" w:rsidR="000B0047" w:rsidRPr="00792904" w:rsidRDefault="008653C5" w:rsidP="00985650">
      <w:pPr>
        <w:pStyle w:val="21"/>
        <w:tabs>
          <w:tab w:val="num" w:pos="716"/>
          <w:tab w:val="left" w:pos="1134"/>
        </w:tabs>
        <w:ind w:firstLine="567"/>
        <w:rPr>
          <w:rFonts w:ascii="Tahoma" w:hAnsi="Tahoma" w:cs="Tahoma"/>
          <w:sz w:val="22"/>
          <w:szCs w:val="22"/>
        </w:rPr>
      </w:pPr>
      <w:r w:rsidRPr="00B654E6">
        <w:rPr>
          <w:rFonts w:ascii="Tahoma" w:hAnsi="Tahoma" w:cs="Tahoma"/>
          <w:sz w:val="22"/>
          <w:szCs w:val="22"/>
        </w:rPr>
        <w:t>7</w:t>
      </w:r>
      <w:r w:rsidR="000B0047" w:rsidRPr="00B654E6">
        <w:rPr>
          <w:rFonts w:ascii="Tahoma" w:hAnsi="Tahoma" w:cs="Tahoma"/>
          <w:sz w:val="22"/>
          <w:szCs w:val="22"/>
        </w:rPr>
        <w:t xml:space="preserve">.3. Политика </w:t>
      </w:r>
      <w:r w:rsidR="00985650">
        <w:rPr>
          <w:rFonts w:ascii="Tahoma" w:hAnsi="Tahoma" w:cs="Tahoma"/>
          <w:sz w:val="22"/>
          <w:szCs w:val="22"/>
        </w:rPr>
        <w:t>ОО</w:t>
      </w:r>
      <w:r w:rsidR="000B0047" w:rsidRPr="00B654E6">
        <w:rPr>
          <w:rFonts w:ascii="Tahoma" w:hAnsi="Tahoma" w:cs="Tahoma"/>
          <w:sz w:val="22"/>
          <w:szCs w:val="22"/>
        </w:rPr>
        <w:t>О «</w:t>
      </w:r>
      <w:r w:rsidR="00985650">
        <w:rPr>
          <w:rFonts w:ascii="Tahoma" w:hAnsi="Tahoma" w:cs="Tahoma"/>
          <w:sz w:val="22"/>
          <w:szCs w:val="22"/>
        </w:rPr>
        <w:t>Арктик-энерго</w:t>
      </w:r>
      <w:r w:rsidR="000B0047" w:rsidRPr="00B654E6">
        <w:rPr>
          <w:rFonts w:ascii="Tahoma" w:hAnsi="Tahoma" w:cs="Tahoma"/>
          <w:sz w:val="22"/>
          <w:szCs w:val="22"/>
        </w:rPr>
        <w:t xml:space="preserve">» в области антикоррупционной деятельности размещена на официальном сайте </w:t>
      </w:r>
      <w:r w:rsidR="00985650">
        <w:rPr>
          <w:rFonts w:ascii="Tahoma" w:hAnsi="Tahoma" w:cs="Tahoma"/>
          <w:sz w:val="22"/>
          <w:szCs w:val="22"/>
        </w:rPr>
        <w:t>ОО</w:t>
      </w:r>
      <w:r w:rsidR="00985650" w:rsidRPr="00B654E6">
        <w:rPr>
          <w:rFonts w:ascii="Tahoma" w:hAnsi="Tahoma" w:cs="Tahoma"/>
          <w:sz w:val="22"/>
          <w:szCs w:val="22"/>
        </w:rPr>
        <w:t>О «</w:t>
      </w:r>
      <w:r w:rsidR="00985650">
        <w:rPr>
          <w:rFonts w:ascii="Tahoma" w:hAnsi="Tahoma" w:cs="Tahoma"/>
          <w:sz w:val="22"/>
          <w:szCs w:val="22"/>
        </w:rPr>
        <w:t>Арктик-энерго</w:t>
      </w:r>
      <w:r w:rsidR="00985650" w:rsidRPr="00B654E6">
        <w:rPr>
          <w:rFonts w:ascii="Tahoma" w:hAnsi="Tahoma" w:cs="Tahoma"/>
          <w:sz w:val="22"/>
          <w:szCs w:val="22"/>
        </w:rPr>
        <w:t>»</w:t>
      </w:r>
      <w:r w:rsidR="00985650">
        <w:rPr>
          <w:rFonts w:ascii="Tahoma" w:hAnsi="Tahoma" w:cs="Tahoma"/>
          <w:sz w:val="22"/>
          <w:szCs w:val="22"/>
        </w:rPr>
        <w:t>.</w:t>
      </w:r>
      <w:r w:rsidR="00985650" w:rsidRPr="00B654E6">
        <w:rPr>
          <w:rFonts w:ascii="Tahoma" w:hAnsi="Tahoma" w:cs="Tahoma"/>
          <w:sz w:val="22"/>
          <w:szCs w:val="22"/>
        </w:rPr>
        <w:t xml:space="preserve"> </w:t>
      </w:r>
    </w:p>
    <w:p w14:paraId="4FE3B80B" w14:textId="77777777" w:rsidR="000B0047" w:rsidRPr="00792904" w:rsidRDefault="000B0047" w:rsidP="000B0047">
      <w:pPr>
        <w:pStyle w:val="21"/>
        <w:tabs>
          <w:tab w:val="num" w:pos="716"/>
          <w:tab w:val="left" w:pos="1134"/>
        </w:tabs>
        <w:ind w:firstLine="567"/>
        <w:rPr>
          <w:rFonts w:ascii="Tahoma" w:hAnsi="Tahoma" w:cs="Tahoma"/>
          <w:sz w:val="22"/>
          <w:szCs w:val="22"/>
        </w:rPr>
      </w:pPr>
      <w:r w:rsidRPr="00792904">
        <w:rPr>
          <w:rFonts w:ascii="Tahoma" w:hAnsi="Tahoma" w:cs="Tahoma"/>
          <w:sz w:val="22"/>
          <w:szCs w:val="22"/>
        </w:rPr>
        <w:t>Уведомление Покупателя в адрес Продавца в соответствии с антикоррупционной оговоркой, содержащейся в Общих условиях, должно быть направлено:</w:t>
      </w:r>
    </w:p>
    <w:p w14:paraId="6E186F23" w14:textId="77777777" w:rsidR="000B0047" w:rsidRPr="00B654E6" w:rsidRDefault="000B0047" w:rsidP="000B0047">
      <w:pPr>
        <w:pStyle w:val="21"/>
        <w:tabs>
          <w:tab w:val="num" w:pos="716"/>
          <w:tab w:val="left" w:pos="1134"/>
        </w:tabs>
        <w:ind w:firstLine="567"/>
        <w:rPr>
          <w:rFonts w:ascii="Tahoma" w:hAnsi="Tahoma" w:cs="Tahoma"/>
          <w:sz w:val="22"/>
          <w:szCs w:val="22"/>
        </w:rPr>
      </w:pPr>
      <w:r w:rsidRPr="00B654E6">
        <w:rPr>
          <w:rFonts w:ascii="Tahoma" w:hAnsi="Tahoma" w:cs="Tahoma"/>
          <w:sz w:val="22"/>
          <w:szCs w:val="22"/>
        </w:rPr>
        <w:t>- в Департамент безопасности АО «Кольская ГМК» по электронному адресу: PriemnayaDB@kolagmk.ru;</w:t>
      </w:r>
    </w:p>
    <w:p w14:paraId="3A6C7632" w14:textId="77777777" w:rsidR="000B0047" w:rsidRPr="00B654E6" w:rsidRDefault="000B0047" w:rsidP="000B0047">
      <w:pPr>
        <w:pStyle w:val="21"/>
        <w:tabs>
          <w:tab w:val="num" w:pos="716"/>
          <w:tab w:val="left" w:pos="1134"/>
        </w:tabs>
        <w:ind w:firstLine="567"/>
        <w:rPr>
          <w:rFonts w:ascii="Tahoma" w:hAnsi="Tahoma" w:cs="Tahoma"/>
          <w:sz w:val="22"/>
          <w:szCs w:val="22"/>
        </w:rPr>
      </w:pPr>
      <w:r w:rsidRPr="00B654E6">
        <w:rPr>
          <w:rFonts w:ascii="Tahoma" w:hAnsi="Tahoma" w:cs="Tahoma"/>
          <w:sz w:val="22"/>
          <w:szCs w:val="22"/>
        </w:rPr>
        <w:t>- в Департамент расследований и экономической защиты ПАО «ГМК «Норильский никель» по электронному адресу: serovpm@nornik.ru;</w:t>
      </w:r>
    </w:p>
    <w:p w14:paraId="6DFF25F7" w14:textId="77777777" w:rsidR="000B0047" w:rsidRPr="00B654E6" w:rsidRDefault="000B0047" w:rsidP="000B0047">
      <w:pPr>
        <w:pStyle w:val="21"/>
        <w:tabs>
          <w:tab w:val="num" w:pos="716"/>
          <w:tab w:val="left" w:pos="1134"/>
        </w:tabs>
        <w:ind w:firstLine="567"/>
        <w:rPr>
          <w:rFonts w:ascii="Tahoma" w:hAnsi="Tahoma" w:cs="Tahoma"/>
          <w:sz w:val="22"/>
          <w:szCs w:val="22"/>
        </w:rPr>
      </w:pPr>
      <w:r w:rsidRPr="00B654E6">
        <w:rPr>
          <w:rFonts w:ascii="Tahoma" w:hAnsi="Tahoma" w:cs="Tahoma"/>
          <w:sz w:val="22"/>
          <w:szCs w:val="22"/>
        </w:rPr>
        <w:t>- в Службу корпоративного доверия ПАО «ГМК «Норильский никель» по электронному адресу: skd@nornik.ru.</w:t>
      </w:r>
    </w:p>
    <w:p w14:paraId="706071B5" w14:textId="77777777" w:rsidR="000B0047" w:rsidRPr="00B654E6" w:rsidRDefault="008653C5" w:rsidP="000B0047">
      <w:pPr>
        <w:pStyle w:val="21"/>
        <w:tabs>
          <w:tab w:val="num" w:pos="716"/>
          <w:tab w:val="left" w:pos="1134"/>
        </w:tabs>
        <w:ind w:firstLine="567"/>
        <w:rPr>
          <w:rFonts w:ascii="Tahoma" w:hAnsi="Tahoma" w:cs="Tahoma"/>
          <w:sz w:val="22"/>
          <w:szCs w:val="22"/>
        </w:rPr>
      </w:pPr>
      <w:r w:rsidRPr="00B654E6">
        <w:rPr>
          <w:rFonts w:ascii="Tahoma" w:hAnsi="Tahoma" w:cs="Tahoma"/>
          <w:sz w:val="22"/>
          <w:szCs w:val="22"/>
        </w:rPr>
        <w:t>7</w:t>
      </w:r>
      <w:r w:rsidR="000B0047" w:rsidRPr="00B654E6">
        <w:rPr>
          <w:rFonts w:ascii="Tahoma" w:hAnsi="Tahoma" w:cs="Tahoma"/>
          <w:sz w:val="22"/>
          <w:szCs w:val="22"/>
        </w:rPr>
        <w:t>.4. В случае невозможности разрешения споров и разногласий в претензионном порядке, они подлежат рассмотрению в соответствии с действующим законодательством Российской Федерации в Арбитражном суде Мурманской области.</w:t>
      </w:r>
    </w:p>
    <w:p w14:paraId="2B62064E" w14:textId="4C810B65" w:rsidR="00F849A0" w:rsidRPr="00B654E6" w:rsidRDefault="008653C5" w:rsidP="00F849A0">
      <w:pPr>
        <w:pStyle w:val="21"/>
        <w:tabs>
          <w:tab w:val="num" w:pos="716"/>
          <w:tab w:val="left" w:pos="1134"/>
        </w:tabs>
        <w:ind w:firstLine="567"/>
        <w:rPr>
          <w:rFonts w:ascii="Tahoma" w:hAnsi="Tahoma" w:cs="Tahoma"/>
          <w:sz w:val="22"/>
          <w:szCs w:val="22"/>
        </w:rPr>
      </w:pPr>
      <w:r w:rsidRPr="00B654E6">
        <w:rPr>
          <w:rFonts w:ascii="Tahoma" w:hAnsi="Tahoma" w:cs="Tahoma"/>
          <w:sz w:val="22"/>
          <w:szCs w:val="22"/>
        </w:rPr>
        <w:t>7</w:t>
      </w:r>
      <w:r w:rsidR="00F849A0" w:rsidRPr="00B654E6">
        <w:rPr>
          <w:rFonts w:ascii="Tahoma" w:hAnsi="Tahoma" w:cs="Tahoma"/>
          <w:sz w:val="22"/>
          <w:szCs w:val="22"/>
        </w:rPr>
        <w:t xml:space="preserve">.2. Договор вступает в силу с момента его подписания </w:t>
      </w:r>
      <w:r w:rsidR="00792904" w:rsidRPr="00B654E6">
        <w:rPr>
          <w:rFonts w:ascii="Tahoma" w:hAnsi="Tahoma" w:cs="Tahoma"/>
          <w:sz w:val="22"/>
          <w:szCs w:val="22"/>
        </w:rPr>
        <w:t xml:space="preserve">обеими </w:t>
      </w:r>
      <w:r w:rsidR="00F849A0" w:rsidRPr="00B654E6">
        <w:rPr>
          <w:rFonts w:ascii="Tahoma" w:hAnsi="Tahoma" w:cs="Tahoma"/>
          <w:sz w:val="22"/>
          <w:szCs w:val="22"/>
        </w:rPr>
        <w:t>Сторонами и действует до полного исполнения Сторонами своих обязательств.</w:t>
      </w:r>
    </w:p>
    <w:p w14:paraId="12903451" w14:textId="350F4E2B" w:rsidR="00F849A0" w:rsidRPr="00B654E6" w:rsidRDefault="008653C5" w:rsidP="00F849A0">
      <w:pPr>
        <w:pStyle w:val="a5"/>
        <w:tabs>
          <w:tab w:val="left" w:pos="567"/>
          <w:tab w:val="num" w:pos="716"/>
          <w:tab w:val="left" w:pos="1134"/>
        </w:tabs>
        <w:ind w:left="0" w:firstLine="567"/>
        <w:rPr>
          <w:rFonts w:ascii="Tahoma" w:hAnsi="Tahoma" w:cs="Tahoma"/>
          <w:sz w:val="22"/>
          <w:szCs w:val="22"/>
        </w:rPr>
      </w:pPr>
      <w:r w:rsidRPr="00B654E6">
        <w:rPr>
          <w:rFonts w:ascii="Tahoma" w:hAnsi="Tahoma" w:cs="Tahoma"/>
          <w:sz w:val="22"/>
          <w:szCs w:val="22"/>
        </w:rPr>
        <w:t>7</w:t>
      </w:r>
      <w:r w:rsidR="00F849A0" w:rsidRPr="00B654E6">
        <w:rPr>
          <w:rFonts w:ascii="Tahoma" w:hAnsi="Tahoma" w:cs="Tahoma"/>
          <w:sz w:val="22"/>
          <w:szCs w:val="22"/>
        </w:rPr>
        <w:t>.</w:t>
      </w:r>
      <w:r w:rsidR="00792904" w:rsidRPr="00B654E6">
        <w:rPr>
          <w:rFonts w:ascii="Tahoma" w:hAnsi="Tahoma" w:cs="Tahoma"/>
          <w:sz w:val="22"/>
          <w:szCs w:val="22"/>
        </w:rPr>
        <w:t>3</w:t>
      </w:r>
      <w:r w:rsidR="00F849A0" w:rsidRPr="00B654E6">
        <w:rPr>
          <w:rFonts w:ascii="Tahoma" w:hAnsi="Tahoma" w:cs="Tahoma"/>
          <w:sz w:val="22"/>
          <w:szCs w:val="22"/>
        </w:rPr>
        <w:t xml:space="preserve">. Договор составлен и подписан в </w:t>
      </w:r>
      <w:r w:rsidR="00933988" w:rsidRPr="00B654E6">
        <w:rPr>
          <w:rFonts w:ascii="Tahoma" w:hAnsi="Tahoma" w:cs="Tahoma"/>
          <w:sz w:val="22"/>
          <w:szCs w:val="22"/>
        </w:rPr>
        <w:t>3</w:t>
      </w:r>
      <w:r w:rsidR="00F849A0" w:rsidRPr="00B654E6">
        <w:rPr>
          <w:rFonts w:ascii="Tahoma" w:hAnsi="Tahoma" w:cs="Tahoma"/>
          <w:sz w:val="22"/>
          <w:szCs w:val="22"/>
        </w:rPr>
        <w:t xml:space="preserve"> (</w:t>
      </w:r>
      <w:r w:rsidR="00933988" w:rsidRPr="00B654E6">
        <w:rPr>
          <w:rFonts w:ascii="Tahoma" w:hAnsi="Tahoma" w:cs="Tahoma"/>
          <w:sz w:val="22"/>
          <w:szCs w:val="22"/>
        </w:rPr>
        <w:t>трех</w:t>
      </w:r>
      <w:r w:rsidR="00F849A0" w:rsidRPr="00B654E6">
        <w:rPr>
          <w:rFonts w:ascii="Tahoma" w:hAnsi="Tahoma" w:cs="Tahoma"/>
          <w:sz w:val="22"/>
          <w:szCs w:val="22"/>
        </w:rPr>
        <w:t>) экземплярах, по одному для каждой из Сторон</w:t>
      </w:r>
      <w:r w:rsidR="00933988" w:rsidRPr="00B654E6">
        <w:rPr>
          <w:rFonts w:ascii="Tahoma" w:hAnsi="Tahoma" w:cs="Tahoma"/>
          <w:sz w:val="22"/>
          <w:szCs w:val="22"/>
        </w:rPr>
        <w:t xml:space="preserve"> </w:t>
      </w:r>
      <w:r w:rsidR="00107854" w:rsidRPr="00B654E6">
        <w:rPr>
          <w:rFonts w:ascii="Tahoma" w:hAnsi="Tahoma" w:cs="Tahoma"/>
          <w:sz w:val="22"/>
          <w:szCs w:val="22"/>
        </w:rPr>
        <w:t>и один экземпляр для органа, осуществляющего государственную регистрацию прав на недвижимое имущество и сделок с ним.</w:t>
      </w:r>
    </w:p>
    <w:p w14:paraId="084EA9DC" w14:textId="2ACCBCDB" w:rsidR="00F849A0" w:rsidRPr="00792904" w:rsidRDefault="008653C5" w:rsidP="00F849A0">
      <w:pPr>
        <w:keepNext/>
        <w:keepLines/>
        <w:ind w:left="-140" w:firstLine="707"/>
        <w:jc w:val="both"/>
        <w:rPr>
          <w:rFonts w:ascii="Tahoma" w:hAnsi="Tahoma" w:cs="Tahoma"/>
          <w:sz w:val="22"/>
          <w:szCs w:val="22"/>
        </w:rPr>
      </w:pPr>
      <w:r w:rsidRPr="00792904">
        <w:rPr>
          <w:rFonts w:ascii="Tahoma" w:hAnsi="Tahoma" w:cs="Tahoma"/>
          <w:sz w:val="22"/>
          <w:szCs w:val="22"/>
        </w:rPr>
        <w:lastRenderedPageBreak/>
        <w:t>7</w:t>
      </w:r>
      <w:r w:rsidR="00F849A0" w:rsidRPr="00792904">
        <w:rPr>
          <w:rFonts w:ascii="Tahoma" w:hAnsi="Tahoma" w:cs="Tahoma"/>
          <w:sz w:val="22"/>
          <w:szCs w:val="22"/>
        </w:rPr>
        <w:t>.</w:t>
      </w:r>
      <w:r w:rsidR="00792904" w:rsidRPr="00792904">
        <w:rPr>
          <w:rFonts w:ascii="Tahoma" w:hAnsi="Tahoma" w:cs="Tahoma"/>
          <w:sz w:val="22"/>
          <w:szCs w:val="22"/>
        </w:rPr>
        <w:t>4</w:t>
      </w:r>
      <w:r w:rsidR="00F849A0" w:rsidRPr="00792904">
        <w:rPr>
          <w:rFonts w:ascii="Tahoma" w:hAnsi="Tahoma" w:cs="Tahoma"/>
          <w:sz w:val="22"/>
          <w:szCs w:val="22"/>
        </w:rPr>
        <w:t>. Неотъемлемой частью настоящего Договора являются следующие приложения:</w:t>
      </w:r>
    </w:p>
    <w:p w14:paraId="719CEAB9" w14:textId="0B75F202" w:rsidR="00F849A0" w:rsidRPr="00792904" w:rsidRDefault="00F849A0" w:rsidP="00F849A0">
      <w:pPr>
        <w:keepNext/>
        <w:keepLines/>
        <w:ind w:left="-140" w:firstLine="707"/>
        <w:jc w:val="both"/>
        <w:rPr>
          <w:rFonts w:ascii="Tahoma" w:hAnsi="Tahoma" w:cs="Tahoma"/>
          <w:sz w:val="22"/>
          <w:szCs w:val="22"/>
        </w:rPr>
      </w:pPr>
      <w:r w:rsidRPr="00792904">
        <w:rPr>
          <w:rFonts w:ascii="Tahoma" w:hAnsi="Tahoma" w:cs="Tahoma"/>
          <w:sz w:val="22"/>
          <w:szCs w:val="22"/>
        </w:rPr>
        <w:t xml:space="preserve">Приложение № 1 – </w:t>
      </w:r>
      <w:r w:rsidR="00E91B3E" w:rsidRPr="00792904">
        <w:rPr>
          <w:rFonts w:ascii="Tahoma" w:hAnsi="Tahoma" w:cs="Tahoma"/>
          <w:sz w:val="22"/>
          <w:szCs w:val="22"/>
        </w:rPr>
        <w:t xml:space="preserve">акт приема-передачи </w:t>
      </w:r>
      <w:r w:rsidR="00844BAC" w:rsidRPr="00792904">
        <w:rPr>
          <w:rFonts w:ascii="Tahoma" w:hAnsi="Tahoma" w:cs="Tahoma"/>
          <w:sz w:val="22"/>
          <w:szCs w:val="22"/>
        </w:rPr>
        <w:t>Объекта</w:t>
      </w:r>
      <w:r w:rsidRPr="00792904">
        <w:rPr>
          <w:rFonts w:ascii="Tahoma" w:hAnsi="Tahoma" w:cs="Tahoma"/>
          <w:sz w:val="22"/>
          <w:szCs w:val="22"/>
        </w:rPr>
        <w:t>.</w:t>
      </w:r>
    </w:p>
    <w:p w14:paraId="2BE5BAF6" w14:textId="77777777" w:rsidR="00F849A0" w:rsidRPr="00792904" w:rsidRDefault="00F849A0" w:rsidP="00F849A0">
      <w:pPr>
        <w:pStyle w:val="21"/>
        <w:tabs>
          <w:tab w:val="num" w:pos="0"/>
          <w:tab w:val="left" w:pos="1134"/>
        </w:tabs>
        <w:ind w:firstLine="567"/>
        <w:rPr>
          <w:rFonts w:ascii="Tahoma" w:hAnsi="Tahoma" w:cs="Tahoma"/>
          <w:i/>
          <w:sz w:val="22"/>
          <w:szCs w:val="22"/>
        </w:rPr>
      </w:pPr>
    </w:p>
    <w:p w14:paraId="27423DAB" w14:textId="6A7365CE" w:rsidR="00F849A0" w:rsidRPr="00792904" w:rsidRDefault="007701B7" w:rsidP="00F849A0">
      <w:pPr>
        <w:tabs>
          <w:tab w:val="left" w:pos="-1276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792904">
        <w:rPr>
          <w:rFonts w:ascii="Tahoma" w:hAnsi="Tahoma" w:cs="Tahoma"/>
          <w:b/>
          <w:bCs/>
          <w:sz w:val="22"/>
          <w:szCs w:val="22"/>
          <w:lang w:val="en-US"/>
        </w:rPr>
        <w:t>8</w:t>
      </w:r>
      <w:r w:rsidR="00F849A0" w:rsidRPr="00792904">
        <w:rPr>
          <w:rFonts w:ascii="Tahoma" w:hAnsi="Tahoma" w:cs="Tahoma"/>
          <w:b/>
          <w:bCs/>
          <w:sz w:val="22"/>
          <w:szCs w:val="22"/>
        </w:rPr>
        <w:t>. Реквизиты Сторон.</w:t>
      </w:r>
    </w:p>
    <w:p w14:paraId="33449BD8" w14:textId="77777777" w:rsidR="00297683" w:rsidRPr="00B654E6" w:rsidRDefault="00297683" w:rsidP="00F849A0">
      <w:pPr>
        <w:tabs>
          <w:tab w:val="left" w:pos="-1276"/>
        </w:tabs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A1B7553" w14:textId="77777777" w:rsidR="00297683" w:rsidRPr="00B654E6" w:rsidRDefault="00297683" w:rsidP="00F849A0">
      <w:pPr>
        <w:tabs>
          <w:tab w:val="left" w:pos="-1276"/>
        </w:tabs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="-284" w:tblpY="169"/>
        <w:tblW w:w="1005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33"/>
        <w:gridCol w:w="5024"/>
      </w:tblGrid>
      <w:tr w:rsidR="00297683" w:rsidRPr="00B654E6" w14:paraId="259AC3E6" w14:textId="77777777" w:rsidTr="004E0AC2">
        <w:trPr>
          <w:trHeight w:val="1136"/>
        </w:trPr>
        <w:tc>
          <w:tcPr>
            <w:tcW w:w="5033" w:type="dxa"/>
          </w:tcPr>
          <w:p w14:paraId="3A70D269" w14:textId="77777777" w:rsidR="00297683" w:rsidRPr="00B654E6" w:rsidRDefault="00297683" w:rsidP="004E0AC2">
            <w:pPr>
              <w:pStyle w:val="9"/>
              <w:ind w:firstLine="0"/>
              <w:jc w:val="left"/>
              <w:rPr>
                <w:rFonts w:ascii="Tahoma" w:hAnsi="Tahoma" w:cs="Tahoma"/>
                <w:bCs w:val="0"/>
                <w:sz w:val="22"/>
                <w:szCs w:val="22"/>
              </w:rPr>
            </w:pPr>
            <w:r w:rsidRPr="00B654E6">
              <w:rPr>
                <w:rFonts w:ascii="Tahoma" w:hAnsi="Tahoma" w:cs="Tahoma"/>
                <w:bCs w:val="0"/>
                <w:sz w:val="22"/>
                <w:szCs w:val="22"/>
              </w:rPr>
              <w:t>ПРОДАВЕЦ</w:t>
            </w:r>
          </w:p>
          <w:p w14:paraId="1544D725" w14:textId="77777777" w:rsidR="00297683" w:rsidRPr="00B654E6" w:rsidRDefault="00297683" w:rsidP="004E0AC2">
            <w:pPr>
              <w:pStyle w:val="9"/>
              <w:ind w:firstLine="0"/>
              <w:jc w:val="left"/>
              <w:rPr>
                <w:rFonts w:ascii="Tahoma" w:hAnsi="Tahoma" w:cs="Tahoma"/>
                <w:bCs w:val="0"/>
                <w:sz w:val="22"/>
                <w:szCs w:val="22"/>
              </w:rPr>
            </w:pPr>
          </w:p>
          <w:p w14:paraId="0CFE677C" w14:textId="723F8F48" w:rsidR="00297683" w:rsidRPr="00B654E6" w:rsidRDefault="00985650" w:rsidP="004E0AC2">
            <w:pPr>
              <w:pStyle w:val="9"/>
              <w:ind w:firstLine="0"/>
              <w:jc w:val="left"/>
              <w:rPr>
                <w:rFonts w:ascii="Tahoma" w:hAnsi="Tahoma" w:cs="Tahoma"/>
                <w:bCs w:val="0"/>
                <w:sz w:val="22"/>
                <w:szCs w:val="22"/>
              </w:rPr>
            </w:pPr>
            <w:r>
              <w:rPr>
                <w:rFonts w:ascii="Tahoma" w:hAnsi="Tahoma" w:cs="Tahoma"/>
                <w:bCs w:val="0"/>
                <w:sz w:val="22"/>
                <w:szCs w:val="22"/>
              </w:rPr>
              <w:t>ОО</w:t>
            </w:r>
            <w:r w:rsidR="00297683" w:rsidRPr="00B654E6">
              <w:rPr>
                <w:rFonts w:ascii="Tahoma" w:hAnsi="Tahoma" w:cs="Tahoma"/>
                <w:bCs w:val="0"/>
                <w:sz w:val="22"/>
                <w:szCs w:val="22"/>
              </w:rPr>
              <w:t>О «</w:t>
            </w:r>
            <w:r>
              <w:rPr>
                <w:rFonts w:ascii="Tahoma" w:hAnsi="Tahoma" w:cs="Tahoma"/>
                <w:bCs w:val="0"/>
                <w:sz w:val="22"/>
                <w:szCs w:val="22"/>
              </w:rPr>
              <w:t>Арктик-энерго</w:t>
            </w:r>
            <w:r w:rsidR="00297683" w:rsidRPr="00B654E6">
              <w:rPr>
                <w:rFonts w:ascii="Tahoma" w:hAnsi="Tahoma" w:cs="Tahoma"/>
                <w:bCs w:val="0"/>
                <w:sz w:val="22"/>
                <w:szCs w:val="22"/>
              </w:rPr>
              <w:t>»</w:t>
            </w:r>
          </w:p>
          <w:p w14:paraId="16D4A6A3" w14:textId="77777777" w:rsidR="00297683" w:rsidRPr="00B654E6" w:rsidRDefault="00297683" w:rsidP="004E0AC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D60EC51" w14:textId="77777777" w:rsidR="00985650" w:rsidRPr="00985650" w:rsidRDefault="00985650" w:rsidP="00985650">
            <w:pPr>
              <w:suppressAutoHyphens/>
              <w:ind w:left="34" w:right="142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985650">
              <w:rPr>
                <w:rFonts w:ascii="Tahoma" w:hAnsi="Tahoma" w:cs="Tahoma"/>
                <w:sz w:val="22"/>
                <w:szCs w:val="22"/>
                <w:lang w:eastAsia="ar-SA"/>
              </w:rPr>
              <w:t>Мурманская обл., г. Мончегорск, пр. Металлургов, д. 45, корп. 2</w:t>
            </w:r>
          </w:p>
          <w:p w14:paraId="0A56DE6F" w14:textId="77777777" w:rsidR="00985650" w:rsidRPr="00985650" w:rsidRDefault="00985650" w:rsidP="00985650">
            <w:pPr>
              <w:suppressAutoHyphens/>
              <w:ind w:left="34" w:right="142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985650">
              <w:rPr>
                <w:rFonts w:ascii="Tahoma" w:hAnsi="Tahoma" w:cs="Tahoma"/>
                <w:sz w:val="22"/>
                <w:szCs w:val="22"/>
                <w:lang w:eastAsia="ar-SA"/>
              </w:rPr>
              <w:t>Почтовый адрес: 184511, Мурманская обл., г. Мончегорск, пр. Металлургов, д. 45, корп. 2</w:t>
            </w:r>
          </w:p>
          <w:p w14:paraId="419FF74E" w14:textId="77777777" w:rsidR="00985650" w:rsidRPr="00985650" w:rsidRDefault="00985650" w:rsidP="00985650">
            <w:pPr>
              <w:suppressAutoHyphens/>
              <w:ind w:left="34" w:right="142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98565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ИНН </w:t>
            </w:r>
            <w:r w:rsidRPr="00985650">
              <w:rPr>
                <w:rFonts w:ascii="Tahoma" w:hAnsi="Tahoma" w:cs="Tahoma"/>
                <w:sz w:val="22"/>
                <w:szCs w:val="22"/>
              </w:rPr>
              <w:t>5107910347</w:t>
            </w:r>
            <w:r w:rsidRPr="0098565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/ КПП 510701001</w:t>
            </w:r>
          </w:p>
          <w:p w14:paraId="30DF40E8" w14:textId="77777777" w:rsidR="00985650" w:rsidRPr="00985650" w:rsidRDefault="00985650" w:rsidP="00985650">
            <w:pPr>
              <w:widowControl w:val="0"/>
              <w:ind w:left="34"/>
              <w:outlineLvl w:val="8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85650">
              <w:rPr>
                <w:rFonts w:ascii="Tahoma" w:hAnsi="Tahoma" w:cs="Tahoma"/>
                <w:sz w:val="22"/>
                <w:szCs w:val="22"/>
                <w:lang w:eastAsia="zh-CN"/>
              </w:rPr>
              <w:t xml:space="preserve">р/с 40702810693610000009 </w:t>
            </w:r>
          </w:p>
          <w:p w14:paraId="7FC9C863" w14:textId="77777777" w:rsidR="00985650" w:rsidRPr="00985650" w:rsidRDefault="00985650" w:rsidP="00985650">
            <w:pPr>
              <w:widowControl w:val="0"/>
              <w:ind w:left="34"/>
              <w:outlineLvl w:val="8"/>
              <w:rPr>
                <w:rFonts w:ascii="Tahoma" w:hAnsi="Tahoma" w:cs="Tahoma"/>
                <w:sz w:val="22"/>
                <w:szCs w:val="22"/>
              </w:rPr>
            </w:pPr>
            <w:r w:rsidRPr="00985650">
              <w:rPr>
                <w:rFonts w:ascii="Tahoma" w:hAnsi="Tahoma" w:cs="Tahoma"/>
                <w:bCs/>
                <w:sz w:val="22"/>
                <w:szCs w:val="22"/>
              </w:rPr>
              <w:t>Росбанк филиал Северо-Запад Акционерного общества «ТБанк»</w:t>
            </w:r>
            <w:r w:rsidRPr="00985650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7B19826F" w14:textId="77777777" w:rsidR="00985650" w:rsidRPr="00985650" w:rsidRDefault="00985650" w:rsidP="00985650">
            <w:pPr>
              <w:widowControl w:val="0"/>
              <w:ind w:left="34"/>
              <w:outlineLvl w:val="8"/>
              <w:rPr>
                <w:rFonts w:ascii="Tahoma" w:hAnsi="Tahoma" w:cs="Tahoma"/>
                <w:sz w:val="22"/>
                <w:szCs w:val="22"/>
                <w:lang w:eastAsia="zh-CN"/>
              </w:rPr>
            </w:pPr>
            <w:r w:rsidRPr="00985650">
              <w:rPr>
                <w:rFonts w:ascii="Tahoma" w:hAnsi="Tahoma" w:cs="Tahoma"/>
                <w:sz w:val="22"/>
                <w:szCs w:val="22"/>
                <w:lang w:eastAsia="zh-CN"/>
              </w:rPr>
              <w:t xml:space="preserve">БИК 044030941 </w:t>
            </w:r>
          </w:p>
          <w:p w14:paraId="1CADE1ED" w14:textId="77777777" w:rsidR="00985650" w:rsidRPr="00985650" w:rsidRDefault="00985650" w:rsidP="00985650">
            <w:pPr>
              <w:widowControl w:val="0"/>
              <w:ind w:left="34"/>
              <w:outlineLvl w:val="8"/>
              <w:rPr>
                <w:rFonts w:ascii="Tahoma" w:hAnsi="Tahoma" w:cs="Tahoma"/>
                <w:sz w:val="22"/>
                <w:szCs w:val="22"/>
                <w:lang w:eastAsia="zh-CN"/>
              </w:rPr>
            </w:pPr>
            <w:r w:rsidRPr="00985650">
              <w:rPr>
                <w:rFonts w:ascii="Tahoma" w:hAnsi="Tahoma" w:cs="Tahoma"/>
                <w:sz w:val="22"/>
                <w:szCs w:val="22"/>
                <w:lang w:eastAsia="zh-CN"/>
              </w:rPr>
              <w:t xml:space="preserve">к/с 30101810345374030941 </w:t>
            </w:r>
          </w:p>
          <w:p w14:paraId="55C0EF7A" w14:textId="77777777" w:rsidR="00985650" w:rsidRPr="00985650" w:rsidRDefault="00985650" w:rsidP="00985650">
            <w:pPr>
              <w:widowControl w:val="0"/>
              <w:ind w:left="34"/>
              <w:outlineLvl w:val="8"/>
              <w:rPr>
                <w:rFonts w:ascii="Tahoma" w:hAnsi="Tahoma" w:cs="Tahoma"/>
                <w:sz w:val="22"/>
                <w:szCs w:val="22"/>
                <w:lang w:eastAsia="zh-CN" w:bidi="ru-RU"/>
              </w:rPr>
            </w:pPr>
            <w:r w:rsidRPr="00985650">
              <w:rPr>
                <w:rFonts w:ascii="Tahoma" w:hAnsi="Tahoma" w:cs="Tahoma"/>
                <w:sz w:val="22"/>
                <w:szCs w:val="22"/>
                <w:lang w:eastAsia="zh-CN"/>
              </w:rPr>
              <w:t xml:space="preserve">Тел. (81536) 6-60-31 </w:t>
            </w:r>
          </w:p>
          <w:p w14:paraId="65B005DE" w14:textId="77777777" w:rsidR="00985650" w:rsidRPr="00985650" w:rsidRDefault="00985650" w:rsidP="00985650">
            <w:pPr>
              <w:suppressAutoHyphens/>
              <w:ind w:left="34" w:right="142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98565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E-mail: arctic-energo@kolagmk.ru </w:t>
            </w:r>
          </w:p>
          <w:p w14:paraId="35E4D121" w14:textId="13C16589" w:rsidR="00297683" w:rsidRPr="00792904" w:rsidRDefault="00297683" w:rsidP="004E0AC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637B874" w14:textId="65534B93" w:rsidR="00297683" w:rsidRPr="00B654E6" w:rsidRDefault="00297683" w:rsidP="004E0AC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7873273" w14:textId="37DA18CF" w:rsidR="00356A42" w:rsidRPr="00B654E6" w:rsidRDefault="00356A42" w:rsidP="004E0AC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B882331" w14:textId="77777777" w:rsidR="00985650" w:rsidRDefault="00985650" w:rsidP="002324E2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Председатель</w:t>
            </w:r>
          </w:p>
          <w:p w14:paraId="0AD7AE54" w14:textId="77777777" w:rsidR="00985650" w:rsidRDefault="00985650" w:rsidP="002324E2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Ликвидационной комиссии</w:t>
            </w:r>
          </w:p>
          <w:p w14:paraId="53E7E6BA" w14:textId="77777777" w:rsidR="00297683" w:rsidRPr="00B654E6" w:rsidRDefault="00297683" w:rsidP="004E0AC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F59E606" w14:textId="77777777" w:rsidR="002324E2" w:rsidRPr="00B654E6" w:rsidRDefault="002324E2" w:rsidP="004E0AC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8EBBFE8" w14:textId="69F5C0AA" w:rsidR="00356A42" w:rsidRPr="00B654E6" w:rsidRDefault="00356A42" w:rsidP="004E0AC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C2C942E" w14:textId="0410CD3D" w:rsidR="00297683" w:rsidRPr="00B654E6" w:rsidRDefault="00297683" w:rsidP="004E0AC2">
            <w:pPr>
              <w:pStyle w:val="9"/>
              <w:ind w:firstLine="0"/>
              <w:jc w:val="left"/>
              <w:rPr>
                <w:rFonts w:ascii="Tahoma" w:hAnsi="Tahoma" w:cs="Tahoma"/>
                <w:bCs w:val="0"/>
                <w:sz w:val="22"/>
                <w:szCs w:val="22"/>
              </w:rPr>
            </w:pPr>
            <w:r w:rsidRPr="00B654E6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_________________________</w:t>
            </w:r>
            <w:r w:rsidR="00985650">
              <w:rPr>
                <w:rFonts w:ascii="Tahoma" w:hAnsi="Tahoma" w:cs="Tahoma"/>
                <w:bCs w:val="0"/>
                <w:sz w:val="22"/>
                <w:szCs w:val="22"/>
              </w:rPr>
              <w:t>А.Е. Неволин</w:t>
            </w:r>
          </w:p>
          <w:p w14:paraId="153D7930" w14:textId="77777777" w:rsidR="00297683" w:rsidRPr="00B654E6" w:rsidRDefault="00297683" w:rsidP="004E0AC2">
            <w:pPr>
              <w:pStyle w:val="9"/>
              <w:ind w:firstLine="0"/>
              <w:jc w:val="left"/>
              <w:rPr>
                <w:rFonts w:ascii="Tahoma" w:hAnsi="Tahoma" w:cs="Tahoma"/>
                <w:bCs w:val="0"/>
                <w:sz w:val="22"/>
                <w:szCs w:val="22"/>
              </w:rPr>
            </w:pPr>
            <w:r w:rsidRPr="00B654E6">
              <w:rPr>
                <w:rFonts w:ascii="Tahoma" w:hAnsi="Tahoma" w:cs="Tahoma"/>
                <w:bCs w:val="0"/>
                <w:sz w:val="22"/>
                <w:szCs w:val="22"/>
              </w:rPr>
              <w:t>м.п.</w:t>
            </w:r>
          </w:p>
        </w:tc>
        <w:tc>
          <w:tcPr>
            <w:tcW w:w="5024" w:type="dxa"/>
          </w:tcPr>
          <w:p w14:paraId="725EDD0F" w14:textId="77777777" w:rsidR="00297683" w:rsidRPr="00B654E6" w:rsidRDefault="00297683" w:rsidP="004E0AC2">
            <w:pPr>
              <w:pStyle w:val="9"/>
              <w:ind w:firstLine="0"/>
              <w:jc w:val="left"/>
              <w:rPr>
                <w:rFonts w:ascii="Tahoma" w:hAnsi="Tahoma" w:cs="Tahoma"/>
                <w:bCs w:val="0"/>
                <w:sz w:val="22"/>
                <w:szCs w:val="22"/>
              </w:rPr>
            </w:pPr>
            <w:r w:rsidRPr="00B654E6">
              <w:rPr>
                <w:rFonts w:ascii="Tahoma" w:hAnsi="Tahoma" w:cs="Tahoma"/>
                <w:bCs w:val="0"/>
                <w:sz w:val="22"/>
                <w:szCs w:val="22"/>
              </w:rPr>
              <w:t>ПОКУПАТЕЛЬ</w:t>
            </w:r>
          </w:p>
          <w:p w14:paraId="3C537240" w14:textId="77777777" w:rsidR="00297683" w:rsidRPr="00B654E6" w:rsidRDefault="00297683" w:rsidP="004E0AC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F4B92BD" w14:textId="397C23B0" w:rsidR="00297683" w:rsidRDefault="00297683" w:rsidP="004E0AC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A71D8B9" w14:textId="1AE90D72" w:rsidR="001228CD" w:rsidRDefault="001228CD" w:rsidP="004E0AC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9B58F73" w14:textId="365A435A" w:rsidR="001228CD" w:rsidRDefault="001228CD" w:rsidP="004E0AC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FD6AAD6" w14:textId="2C47D035" w:rsidR="001228CD" w:rsidRDefault="001228CD" w:rsidP="004E0AC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A0B4536" w14:textId="6CB7036E" w:rsidR="001228CD" w:rsidRDefault="001228CD" w:rsidP="004E0AC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40B90B1" w14:textId="44C519B7" w:rsidR="001228CD" w:rsidRDefault="001228CD" w:rsidP="004E0AC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8784823" w14:textId="2551CFDF" w:rsidR="001228CD" w:rsidRDefault="001228CD" w:rsidP="004E0AC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EA06BB6" w14:textId="6DADF4BE" w:rsidR="001228CD" w:rsidRDefault="001228CD" w:rsidP="004E0AC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592FD9B" w14:textId="157F28B4" w:rsidR="001228CD" w:rsidRDefault="001228CD" w:rsidP="004E0AC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A494460" w14:textId="3D890829" w:rsidR="001228CD" w:rsidRDefault="001228CD" w:rsidP="004E0AC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D0AF1F9" w14:textId="2D98D505" w:rsidR="001228CD" w:rsidRDefault="001228CD" w:rsidP="004E0AC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7B9BB03" w14:textId="604A45CE" w:rsidR="001228CD" w:rsidRDefault="001228CD" w:rsidP="004E0AC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C64D66A" w14:textId="3F442443" w:rsidR="001228CD" w:rsidRDefault="001228CD" w:rsidP="004E0AC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42FE466" w14:textId="1BD5804B" w:rsidR="001228CD" w:rsidRDefault="001228CD" w:rsidP="004E0AC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8A77BF5" w14:textId="2819AA01" w:rsidR="001228CD" w:rsidRDefault="001228CD" w:rsidP="004E0AC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B9BAB92" w14:textId="79E20166" w:rsidR="001228CD" w:rsidRDefault="001228CD" w:rsidP="004E0AC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E5C90AD" w14:textId="5B3EA483" w:rsidR="001228CD" w:rsidRDefault="001228CD" w:rsidP="004E0AC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D3A22B0" w14:textId="58E110AA" w:rsidR="001228CD" w:rsidRDefault="001228CD" w:rsidP="004E0AC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D493B93" w14:textId="2B07E7B6" w:rsidR="001228CD" w:rsidRDefault="001228CD" w:rsidP="004E0AC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951039C" w14:textId="51CF6910" w:rsidR="001228CD" w:rsidRDefault="001228CD" w:rsidP="004E0AC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7522A03" w14:textId="43D930B0" w:rsidR="00297683" w:rsidRDefault="00297683" w:rsidP="004E0AC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E2DA01B" w14:textId="77777777" w:rsidR="001228CD" w:rsidRPr="00B654E6" w:rsidRDefault="001228CD" w:rsidP="004E0AC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6228C16" w14:textId="4BC7F755" w:rsidR="00297683" w:rsidRPr="00B654E6" w:rsidRDefault="00297683" w:rsidP="004E0AC2">
            <w:pPr>
              <w:pStyle w:val="9"/>
              <w:ind w:firstLine="0"/>
              <w:jc w:val="left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B654E6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______________________ </w:t>
            </w:r>
          </w:p>
          <w:p w14:paraId="4664D70C" w14:textId="77777777" w:rsidR="00297683" w:rsidRPr="00B654E6" w:rsidRDefault="00297683" w:rsidP="004E0AC2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654E6">
              <w:rPr>
                <w:rFonts w:ascii="Tahoma" w:hAnsi="Tahoma" w:cs="Tahoma"/>
                <w:b/>
                <w:bCs/>
                <w:sz w:val="22"/>
                <w:szCs w:val="22"/>
              </w:rPr>
              <w:t>м.п.</w:t>
            </w:r>
          </w:p>
        </w:tc>
      </w:tr>
    </w:tbl>
    <w:p w14:paraId="3D5A0E8B" w14:textId="5CD934DA" w:rsidR="00297683" w:rsidRDefault="00297683" w:rsidP="00297683">
      <w:pPr>
        <w:tabs>
          <w:tab w:val="left" w:pos="-1276"/>
        </w:tabs>
        <w:rPr>
          <w:rFonts w:ascii="Tahoma" w:hAnsi="Tahoma" w:cs="Tahoma"/>
          <w:b/>
          <w:bCs/>
          <w:sz w:val="22"/>
          <w:szCs w:val="22"/>
        </w:rPr>
      </w:pPr>
    </w:p>
    <w:p w14:paraId="13CD7ACC" w14:textId="011F9F13" w:rsidR="00BC4037" w:rsidRDefault="00BC4037" w:rsidP="00297683">
      <w:pPr>
        <w:tabs>
          <w:tab w:val="left" w:pos="-1276"/>
        </w:tabs>
        <w:rPr>
          <w:rFonts w:ascii="Tahoma" w:hAnsi="Tahoma" w:cs="Tahoma"/>
          <w:b/>
          <w:bCs/>
          <w:sz w:val="22"/>
          <w:szCs w:val="22"/>
        </w:rPr>
      </w:pPr>
    </w:p>
    <w:p w14:paraId="35263F6B" w14:textId="439A11F1" w:rsidR="00BC4037" w:rsidRDefault="00BC4037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br w:type="page"/>
      </w:r>
    </w:p>
    <w:p w14:paraId="5D182E8F" w14:textId="77777777" w:rsidR="00BC4037" w:rsidRPr="00D45475" w:rsidRDefault="00BC4037" w:rsidP="00BC4037">
      <w:pPr>
        <w:pStyle w:val="a"/>
        <w:numPr>
          <w:ilvl w:val="0"/>
          <w:numId w:val="0"/>
        </w:numPr>
        <w:tabs>
          <w:tab w:val="left" w:pos="3510"/>
          <w:tab w:val="center" w:pos="4677"/>
        </w:tabs>
        <w:spacing w:before="0" w:after="0"/>
        <w:jc w:val="right"/>
        <w:rPr>
          <w:rFonts w:cs="Tahoma"/>
          <w:b w:val="0"/>
          <w:caps w:val="0"/>
          <w:sz w:val="20"/>
          <w:szCs w:val="22"/>
        </w:rPr>
      </w:pPr>
      <w:r w:rsidRPr="00D45475">
        <w:rPr>
          <w:rFonts w:cs="Tahoma"/>
          <w:b w:val="0"/>
          <w:caps w:val="0"/>
          <w:sz w:val="20"/>
          <w:szCs w:val="22"/>
        </w:rPr>
        <w:lastRenderedPageBreak/>
        <w:t>Приложение №</w:t>
      </w:r>
      <w:r>
        <w:rPr>
          <w:rFonts w:cs="Tahoma"/>
          <w:b w:val="0"/>
          <w:caps w:val="0"/>
          <w:sz w:val="20"/>
          <w:szCs w:val="22"/>
        </w:rPr>
        <w:t>1</w:t>
      </w:r>
    </w:p>
    <w:p w14:paraId="03BF1253" w14:textId="77777777" w:rsidR="00BC4037" w:rsidRPr="00D45475" w:rsidRDefault="00BC4037" w:rsidP="00BC4037">
      <w:pPr>
        <w:pStyle w:val="a"/>
        <w:numPr>
          <w:ilvl w:val="0"/>
          <w:numId w:val="0"/>
        </w:numPr>
        <w:tabs>
          <w:tab w:val="left" w:pos="3510"/>
          <w:tab w:val="center" w:pos="4677"/>
        </w:tabs>
        <w:spacing w:before="0" w:after="0"/>
        <w:jc w:val="right"/>
        <w:rPr>
          <w:rFonts w:cs="Tahoma"/>
          <w:b w:val="0"/>
          <w:caps w:val="0"/>
          <w:sz w:val="20"/>
          <w:szCs w:val="22"/>
        </w:rPr>
      </w:pPr>
      <w:r w:rsidRPr="00D45475">
        <w:rPr>
          <w:rFonts w:cs="Tahoma"/>
          <w:b w:val="0"/>
          <w:caps w:val="0"/>
          <w:sz w:val="20"/>
          <w:szCs w:val="22"/>
        </w:rPr>
        <w:t>к договору купли-продажи</w:t>
      </w:r>
    </w:p>
    <w:p w14:paraId="542E9C9E" w14:textId="77777777" w:rsidR="00BC4037" w:rsidRPr="00D45475" w:rsidRDefault="00BC4037" w:rsidP="00BC4037">
      <w:pPr>
        <w:pStyle w:val="a"/>
        <w:numPr>
          <w:ilvl w:val="0"/>
          <w:numId w:val="0"/>
        </w:numPr>
        <w:tabs>
          <w:tab w:val="left" w:pos="3510"/>
          <w:tab w:val="center" w:pos="4677"/>
        </w:tabs>
        <w:spacing w:before="0" w:after="0"/>
        <w:jc w:val="right"/>
        <w:rPr>
          <w:rFonts w:cs="Tahoma"/>
          <w:b w:val="0"/>
          <w:caps w:val="0"/>
          <w:sz w:val="20"/>
          <w:szCs w:val="22"/>
        </w:rPr>
      </w:pPr>
      <w:r w:rsidRPr="00D45475">
        <w:rPr>
          <w:rFonts w:cs="Tahoma"/>
          <w:b w:val="0"/>
          <w:caps w:val="0"/>
          <w:sz w:val="20"/>
          <w:szCs w:val="22"/>
        </w:rPr>
        <w:t>недвижимого имущества №________ от_______</w:t>
      </w:r>
    </w:p>
    <w:p w14:paraId="1B3B4885" w14:textId="77777777" w:rsidR="00BC4037" w:rsidRDefault="00BC4037" w:rsidP="00BC4037">
      <w:pPr>
        <w:pStyle w:val="a"/>
        <w:numPr>
          <w:ilvl w:val="0"/>
          <w:numId w:val="0"/>
        </w:numPr>
        <w:tabs>
          <w:tab w:val="left" w:pos="3510"/>
          <w:tab w:val="center" w:pos="4677"/>
        </w:tabs>
        <w:spacing w:before="0" w:after="0"/>
        <w:jc w:val="right"/>
        <w:rPr>
          <w:rFonts w:cs="Tahoma"/>
          <w:sz w:val="20"/>
          <w:szCs w:val="22"/>
        </w:rPr>
      </w:pPr>
    </w:p>
    <w:p w14:paraId="4C59D81A" w14:textId="77777777" w:rsidR="00BC4037" w:rsidRPr="00587C21" w:rsidRDefault="00BC4037" w:rsidP="00BC4037">
      <w:pPr>
        <w:pStyle w:val="a"/>
        <w:numPr>
          <w:ilvl w:val="0"/>
          <w:numId w:val="0"/>
        </w:numPr>
        <w:tabs>
          <w:tab w:val="left" w:pos="3510"/>
          <w:tab w:val="center" w:pos="4677"/>
        </w:tabs>
        <w:spacing w:before="0" w:after="0"/>
        <w:jc w:val="right"/>
        <w:rPr>
          <w:rFonts w:cs="Tahoma"/>
          <w:sz w:val="20"/>
          <w:szCs w:val="22"/>
        </w:rPr>
      </w:pPr>
    </w:p>
    <w:p w14:paraId="2DC449B8" w14:textId="77777777" w:rsidR="00BC4037" w:rsidRPr="004B5C42" w:rsidRDefault="00BC4037" w:rsidP="00BC4037">
      <w:pPr>
        <w:pStyle w:val="a"/>
        <w:numPr>
          <w:ilvl w:val="0"/>
          <w:numId w:val="0"/>
        </w:numPr>
        <w:tabs>
          <w:tab w:val="left" w:pos="3510"/>
          <w:tab w:val="center" w:pos="4677"/>
        </w:tabs>
        <w:spacing w:before="0" w:after="0"/>
        <w:rPr>
          <w:rFonts w:eastAsia="Arial Unicode MS" w:cs="Tahoma"/>
          <w:sz w:val="22"/>
          <w:szCs w:val="22"/>
        </w:rPr>
      </w:pPr>
      <w:r w:rsidRPr="004B5C42">
        <w:rPr>
          <w:rFonts w:cs="Tahoma"/>
          <w:sz w:val="22"/>
          <w:szCs w:val="22"/>
        </w:rPr>
        <w:t>АКТ</w:t>
      </w:r>
      <w:r w:rsidRPr="004B5C42">
        <w:rPr>
          <w:rFonts w:cs="Tahoma"/>
          <w:color w:val="002060"/>
          <w:sz w:val="22"/>
          <w:szCs w:val="22"/>
        </w:rPr>
        <w:t xml:space="preserve"> </w:t>
      </w:r>
      <w:r w:rsidRPr="004B5C42">
        <w:rPr>
          <w:rFonts w:eastAsia="Arial Unicode MS" w:cs="Tahoma"/>
          <w:sz w:val="22"/>
          <w:szCs w:val="22"/>
        </w:rPr>
        <w:t xml:space="preserve">приема-передачи </w:t>
      </w:r>
    </w:p>
    <w:p w14:paraId="5E4CDD60" w14:textId="77777777" w:rsidR="00BC4037" w:rsidRPr="004B5C42" w:rsidRDefault="00BC4037" w:rsidP="00BC4037">
      <w:pPr>
        <w:pStyle w:val="a"/>
        <w:numPr>
          <w:ilvl w:val="0"/>
          <w:numId w:val="0"/>
        </w:numPr>
        <w:tabs>
          <w:tab w:val="left" w:pos="3510"/>
          <w:tab w:val="center" w:pos="4677"/>
        </w:tabs>
        <w:spacing w:before="0" w:after="0"/>
        <w:rPr>
          <w:rFonts w:cs="Tahoma"/>
          <w:color w:val="002060"/>
          <w:sz w:val="22"/>
          <w:szCs w:val="22"/>
        </w:rPr>
      </w:pPr>
      <w:r>
        <w:rPr>
          <w:rFonts w:eastAsia="Arial Unicode MS" w:cs="Tahoma"/>
          <w:sz w:val="22"/>
          <w:szCs w:val="22"/>
        </w:rPr>
        <w:t>НЕДВИЖИМОГО ИМУЩЕСТВА</w:t>
      </w:r>
    </w:p>
    <w:p w14:paraId="45D59B4B" w14:textId="77777777" w:rsidR="00BC4037" w:rsidRPr="00927596" w:rsidRDefault="00BC4037" w:rsidP="00BC4037">
      <w:pPr>
        <w:pStyle w:val="2"/>
        <w:numPr>
          <w:ilvl w:val="0"/>
          <w:numId w:val="0"/>
        </w:numPr>
        <w:rPr>
          <w:rFonts w:cs="Tahoma"/>
          <w:sz w:val="24"/>
          <w:szCs w:val="24"/>
        </w:rPr>
      </w:pPr>
      <w:r>
        <w:rPr>
          <w:rFonts w:eastAsia="MS Mincho" w:cs="Tahoma"/>
          <w:sz w:val="22"/>
          <w:szCs w:val="22"/>
        </w:rPr>
        <w:t>г. Мончегорск</w:t>
      </w:r>
      <w:r w:rsidRPr="00792904">
        <w:rPr>
          <w:rFonts w:eastAsia="MS Mincho" w:cs="Tahoma"/>
          <w:sz w:val="22"/>
          <w:szCs w:val="22"/>
        </w:rPr>
        <w:t xml:space="preserve">                         </w:t>
      </w:r>
      <w:r>
        <w:rPr>
          <w:rFonts w:eastAsia="MS Mincho" w:cs="Tahoma"/>
          <w:sz w:val="22"/>
          <w:szCs w:val="22"/>
        </w:rPr>
        <w:t xml:space="preserve">                </w:t>
      </w:r>
      <w:r w:rsidRPr="00792904">
        <w:rPr>
          <w:rFonts w:eastAsia="MS Mincho" w:cs="Tahoma"/>
          <w:sz w:val="22"/>
          <w:szCs w:val="22"/>
        </w:rPr>
        <w:t xml:space="preserve">            </w:t>
      </w:r>
      <w:r>
        <w:rPr>
          <w:rFonts w:eastAsia="MS Mincho" w:cs="Tahoma"/>
          <w:sz w:val="22"/>
          <w:szCs w:val="22"/>
        </w:rPr>
        <w:t xml:space="preserve"> </w:t>
      </w:r>
      <w:r w:rsidRPr="00792904">
        <w:rPr>
          <w:rFonts w:eastAsia="MS Mincho" w:cs="Tahoma"/>
          <w:sz w:val="22"/>
          <w:szCs w:val="22"/>
        </w:rPr>
        <w:t xml:space="preserve">                                           «__»__________ 2025</w:t>
      </w:r>
    </w:p>
    <w:p w14:paraId="2EB369E8" w14:textId="77777777" w:rsidR="00BC4037" w:rsidRDefault="00BC4037" w:rsidP="00BC4037">
      <w:pPr>
        <w:ind w:firstLine="709"/>
        <w:rPr>
          <w:rFonts w:cs="Tahoma"/>
          <w:b/>
          <w:sz w:val="22"/>
          <w:szCs w:val="22"/>
        </w:rPr>
      </w:pPr>
    </w:p>
    <w:p w14:paraId="33F2C512" w14:textId="77777777" w:rsidR="00BC4037" w:rsidRPr="00B654E6" w:rsidRDefault="00BC4037" w:rsidP="00BC4037">
      <w:pPr>
        <w:ind w:firstLine="709"/>
        <w:rPr>
          <w:rFonts w:cs="Tahoma"/>
          <w:b/>
          <w:sz w:val="22"/>
          <w:szCs w:val="22"/>
        </w:rPr>
      </w:pPr>
      <w:r w:rsidRPr="00BA7C82">
        <w:rPr>
          <w:rFonts w:cs="Tahoma"/>
          <w:b/>
          <w:sz w:val="22"/>
          <w:szCs w:val="22"/>
        </w:rPr>
        <w:t>Общество с ограниченной ответственностью «Арктик-энерго» (ООО «Арктик-энерго»)</w:t>
      </w:r>
      <w:r w:rsidRPr="00BA7C82">
        <w:rPr>
          <w:rFonts w:cs="Tahoma"/>
          <w:sz w:val="22"/>
          <w:szCs w:val="22"/>
        </w:rPr>
        <w:t xml:space="preserve">, именуемое в дальнейшем «Продавец», в лице </w:t>
      </w:r>
      <w:r w:rsidRPr="00BA7C82">
        <w:rPr>
          <w:rFonts w:cs="Tahoma"/>
          <w:bCs/>
          <w:iCs/>
          <w:sz w:val="22"/>
          <w:szCs w:val="22"/>
        </w:rPr>
        <w:t>Председателя ликвидационной комиссии Неволина Александра Евгеньевича</w:t>
      </w:r>
      <w:r w:rsidRPr="00BA7C82">
        <w:rPr>
          <w:rFonts w:cs="Tahoma"/>
          <w:sz w:val="22"/>
          <w:szCs w:val="22"/>
        </w:rPr>
        <w:t>, действующего на основании Устава,</w:t>
      </w:r>
      <w:r w:rsidRPr="00D50467">
        <w:rPr>
          <w:rFonts w:cs="Tahoma"/>
          <w:sz w:val="22"/>
          <w:szCs w:val="22"/>
        </w:rPr>
        <w:t xml:space="preserve"> </w:t>
      </w:r>
      <w:r w:rsidRPr="002D0BD4">
        <w:rPr>
          <w:rFonts w:cs="Tahoma"/>
          <w:i/>
          <w:sz w:val="22"/>
          <w:szCs w:val="22"/>
        </w:rPr>
        <w:t>п</w:t>
      </w:r>
      <w:r>
        <w:rPr>
          <w:rFonts w:cs="Tahoma"/>
          <w:i/>
          <w:sz w:val="22"/>
          <w:szCs w:val="22"/>
        </w:rPr>
        <w:t>ередало,</w:t>
      </w:r>
      <w:r>
        <w:rPr>
          <w:rFonts w:cs="Tahoma"/>
          <w:sz w:val="22"/>
          <w:szCs w:val="22"/>
        </w:rPr>
        <w:t xml:space="preserve"> </w:t>
      </w:r>
      <w:r w:rsidRPr="00B654E6">
        <w:rPr>
          <w:rFonts w:cs="Tahoma"/>
          <w:b/>
          <w:sz w:val="22"/>
          <w:szCs w:val="22"/>
        </w:rPr>
        <w:t xml:space="preserve"> </w:t>
      </w:r>
    </w:p>
    <w:p w14:paraId="037F0A93" w14:textId="77777777" w:rsidR="00BC4037" w:rsidRPr="00792904" w:rsidRDefault="00BC4037" w:rsidP="00BC4037">
      <w:pPr>
        <w:ind w:firstLine="709"/>
        <w:rPr>
          <w:rFonts w:cs="Tahoma"/>
          <w:sz w:val="22"/>
          <w:szCs w:val="22"/>
        </w:rPr>
      </w:pPr>
      <w:r w:rsidRPr="00716557">
        <w:rPr>
          <w:rFonts w:cs="Tahoma"/>
          <w:sz w:val="22"/>
          <w:szCs w:val="22"/>
        </w:rPr>
        <w:t>__________________</w:t>
      </w:r>
      <w:r w:rsidRPr="00B654E6">
        <w:rPr>
          <w:rFonts w:cs="Tahoma"/>
          <w:sz w:val="22"/>
          <w:szCs w:val="22"/>
        </w:rPr>
        <w:t xml:space="preserve">, именуемое в дальнейшем «Покупатель», в лице </w:t>
      </w:r>
      <w:r w:rsidRPr="00716557">
        <w:rPr>
          <w:rFonts w:cs="Tahoma"/>
          <w:sz w:val="22"/>
          <w:szCs w:val="22"/>
        </w:rPr>
        <w:t>____________________</w:t>
      </w:r>
      <w:r w:rsidRPr="00B654E6">
        <w:rPr>
          <w:rFonts w:cs="Tahoma"/>
          <w:sz w:val="22"/>
          <w:szCs w:val="22"/>
        </w:rPr>
        <w:t xml:space="preserve">, действующего на основании </w:t>
      </w:r>
      <w:r>
        <w:rPr>
          <w:rFonts w:cs="Tahoma"/>
          <w:sz w:val="22"/>
          <w:szCs w:val="22"/>
        </w:rPr>
        <w:t>Устава,</w:t>
      </w:r>
      <w:r w:rsidRPr="00B654E6">
        <w:rPr>
          <w:rFonts w:cs="Tahoma"/>
          <w:sz w:val="22"/>
          <w:szCs w:val="22"/>
        </w:rPr>
        <w:t xml:space="preserve"> </w:t>
      </w:r>
      <w:r w:rsidRPr="00733E18">
        <w:rPr>
          <w:rFonts w:cs="Tahoma"/>
          <w:i/>
          <w:sz w:val="22"/>
          <w:szCs w:val="22"/>
        </w:rPr>
        <w:t>приняло</w:t>
      </w:r>
      <w:r w:rsidRPr="00B654E6">
        <w:rPr>
          <w:rFonts w:cs="Tahoma"/>
          <w:sz w:val="22"/>
          <w:szCs w:val="22"/>
        </w:rPr>
        <w:t>,</w:t>
      </w:r>
      <w:r w:rsidRPr="00792904">
        <w:rPr>
          <w:rFonts w:cs="Tahoma"/>
          <w:sz w:val="22"/>
          <w:szCs w:val="22"/>
        </w:rPr>
        <w:t xml:space="preserve"> </w:t>
      </w:r>
    </w:p>
    <w:p w14:paraId="3BC5645F" w14:textId="77777777" w:rsidR="00BC4037" w:rsidRDefault="00BC4037" w:rsidP="00BC4037">
      <w:pPr>
        <w:pStyle w:val="2"/>
        <w:numPr>
          <w:ilvl w:val="0"/>
          <w:numId w:val="0"/>
        </w:numPr>
        <w:ind w:firstLine="567"/>
        <w:rPr>
          <w:rFonts w:cs="Tahoma"/>
          <w:sz w:val="22"/>
          <w:szCs w:val="22"/>
        </w:rPr>
      </w:pPr>
    </w:p>
    <w:p w14:paraId="1EA8687B" w14:textId="77777777" w:rsidR="00BC4037" w:rsidRDefault="00BC4037" w:rsidP="00BC4037">
      <w:pPr>
        <w:tabs>
          <w:tab w:val="num" w:pos="716"/>
          <w:tab w:val="left" w:pos="851"/>
          <w:tab w:val="left" w:pos="1134"/>
        </w:tabs>
        <w:ind w:firstLine="567"/>
        <w:rPr>
          <w:rFonts w:cs="Tahoma"/>
          <w:sz w:val="21"/>
          <w:szCs w:val="21"/>
        </w:rPr>
      </w:pPr>
      <w:r w:rsidRPr="004B5C42">
        <w:rPr>
          <w:rFonts w:cs="Tahoma"/>
          <w:sz w:val="22"/>
          <w:szCs w:val="22"/>
        </w:rPr>
        <w:t xml:space="preserve">в соответствии с Договором купли-продажи № </w:t>
      </w:r>
      <w:r>
        <w:rPr>
          <w:rFonts w:cs="Tahoma"/>
          <w:sz w:val="22"/>
          <w:szCs w:val="22"/>
        </w:rPr>
        <w:t>_________</w:t>
      </w:r>
      <w:r w:rsidRPr="004B5C42">
        <w:rPr>
          <w:rFonts w:cs="Tahoma"/>
          <w:sz w:val="22"/>
          <w:szCs w:val="22"/>
        </w:rPr>
        <w:t xml:space="preserve">от </w:t>
      </w:r>
      <w:r>
        <w:rPr>
          <w:rFonts w:cs="Tahoma"/>
          <w:sz w:val="22"/>
          <w:szCs w:val="22"/>
        </w:rPr>
        <w:t>____________</w:t>
      </w:r>
      <w:r w:rsidRPr="004B5C42">
        <w:rPr>
          <w:rFonts w:cs="Tahoma"/>
          <w:sz w:val="22"/>
          <w:szCs w:val="22"/>
        </w:rPr>
        <w:t xml:space="preserve"> </w:t>
      </w:r>
      <w:r>
        <w:rPr>
          <w:rFonts w:cs="Tahoma"/>
          <w:sz w:val="22"/>
          <w:szCs w:val="22"/>
        </w:rPr>
        <w:t>недвижимое имущество (далее – Объект)</w:t>
      </w:r>
      <w:r w:rsidRPr="004B5C42">
        <w:rPr>
          <w:rFonts w:cs="Tahoma"/>
          <w:sz w:val="22"/>
          <w:szCs w:val="22"/>
        </w:rPr>
        <w:t>:</w:t>
      </w:r>
      <w:r w:rsidRPr="00EF4625">
        <w:rPr>
          <w:rFonts w:cs="Tahoma"/>
          <w:sz w:val="21"/>
          <w:szCs w:val="21"/>
        </w:rPr>
        <w:t xml:space="preserve"> </w:t>
      </w:r>
    </w:p>
    <w:p w14:paraId="3DBCF39A" w14:textId="77777777" w:rsidR="00BC4037" w:rsidRPr="00B654E6" w:rsidRDefault="00BC4037" w:rsidP="00BC4037">
      <w:pPr>
        <w:tabs>
          <w:tab w:val="num" w:pos="716"/>
          <w:tab w:val="left" w:pos="851"/>
          <w:tab w:val="num" w:pos="993"/>
          <w:tab w:val="left" w:pos="1134"/>
        </w:tabs>
        <w:ind w:firstLine="567"/>
        <w:rPr>
          <w:rFonts w:cs="Tahoma"/>
          <w:sz w:val="22"/>
          <w:szCs w:val="22"/>
        </w:rPr>
      </w:pPr>
      <w:r w:rsidRPr="00B654E6">
        <w:rPr>
          <w:rFonts w:cs="Tahoma"/>
          <w:sz w:val="22"/>
          <w:szCs w:val="22"/>
        </w:rPr>
        <w:t>«</w:t>
      </w:r>
      <w:r>
        <w:rPr>
          <w:rFonts w:cs="Tahoma"/>
          <w:sz w:val="22"/>
          <w:szCs w:val="22"/>
        </w:rPr>
        <w:t>Часть здания – нежилые помещения»</w:t>
      </w:r>
      <w:r w:rsidRPr="00C91DC3">
        <w:rPr>
          <w:rFonts w:cs="Tahoma"/>
          <w:sz w:val="22"/>
          <w:szCs w:val="22"/>
        </w:rPr>
        <w:t xml:space="preserve">, </w:t>
      </w:r>
      <w:r>
        <w:rPr>
          <w:rFonts w:cs="Tahoma"/>
          <w:sz w:val="22"/>
          <w:szCs w:val="22"/>
        </w:rPr>
        <w:t>площадью 191,9 кв.</w:t>
      </w:r>
      <w:r w:rsidRPr="00C91DC3">
        <w:rPr>
          <w:rFonts w:cs="Tahoma"/>
          <w:sz w:val="22"/>
          <w:szCs w:val="22"/>
        </w:rPr>
        <w:t xml:space="preserve">м, кадастровый номер </w:t>
      </w:r>
      <w:r>
        <w:rPr>
          <w:rFonts w:eastAsia="TimesNewRoman" w:cs="Tahoma"/>
        </w:rPr>
        <w:t>51:01:0207004:312</w:t>
      </w:r>
      <w:r w:rsidRPr="00C91DC3">
        <w:rPr>
          <w:rFonts w:cs="Tahoma"/>
          <w:sz w:val="22"/>
          <w:szCs w:val="22"/>
        </w:rPr>
        <w:t xml:space="preserve">, расположен по адресу: </w:t>
      </w:r>
      <w:r w:rsidRPr="00FD4183">
        <w:rPr>
          <w:rFonts w:eastAsia="Calibri" w:cs="Tahoma"/>
        </w:rPr>
        <w:t xml:space="preserve">поселок Мурмаши </w:t>
      </w:r>
      <w:r>
        <w:rPr>
          <w:rFonts w:eastAsia="Calibri" w:cs="Tahoma"/>
        </w:rPr>
        <w:t>К</w:t>
      </w:r>
      <w:r w:rsidRPr="00FD4183">
        <w:rPr>
          <w:rFonts w:eastAsia="Calibri" w:cs="Tahoma"/>
        </w:rPr>
        <w:t>ольского района Мурманской области, улица Полярная, дом 4</w:t>
      </w:r>
      <w:r>
        <w:rPr>
          <w:rFonts w:eastAsia="Calibri" w:cs="Tahoma"/>
        </w:rPr>
        <w:t xml:space="preserve"> </w:t>
      </w:r>
      <w:r w:rsidRPr="00C91DC3">
        <w:rPr>
          <w:rFonts w:cs="Tahoma"/>
          <w:sz w:val="22"/>
          <w:szCs w:val="22"/>
        </w:rPr>
        <w:t xml:space="preserve">и принадлежащее Продавцу на праве собственности, о чем в Едином государственном реестре недвижимости </w:t>
      </w:r>
      <w:r>
        <w:rPr>
          <w:rFonts w:eastAsia="TimesNewRoman" w:cs="Tahoma"/>
        </w:rPr>
        <w:t xml:space="preserve">22.08.2017 </w:t>
      </w:r>
      <w:r w:rsidRPr="00C91DC3">
        <w:rPr>
          <w:rFonts w:cs="Tahoma"/>
          <w:sz w:val="22"/>
          <w:szCs w:val="22"/>
        </w:rPr>
        <w:t xml:space="preserve">сделана запись регистрации № </w:t>
      </w:r>
      <w:r>
        <w:rPr>
          <w:rFonts w:eastAsia="TimesNewRoman" w:cs="Tahoma"/>
        </w:rPr>
        <w:t>51:01:0207004:312-51/001/2017-2</w:t>
      </w:r>
      <w:r w:rsidRPr="00C91DC3">
        <w:rPr>
          <w:rFonts w:cs="Tahoma"/>
          <w:sz w:val="22"/>
          <w:szCs w:val="22"/>
        </w:rPr>
        <w:t xml:space="preserve">, что подтверждает выпиской из ЕГРН </w:t>
      </w:r>
      <w:r>
        <w:rPr>
          <w:rFonts w:cs="Tahoma"/>
          <w:sz w:val="22"/>
          <w:szCs w:val="22"/>
        </w:rPr>
        <w:t xml:space="preserve">от 10.06.2025 № КУВИ-001/2025-121339979, </w:t>
      </w:r>
      <w:r w:rsidRPr="00B654E6">
        <w:rPr>
          <w:rFonts w:cs="Tahoma"/>
          <w:sz w:val="22"/>
          <w:szCs w:val="22"/>
        </w:rPr>
        <w:t>расположен</w:t>
      </w:r>
      <w:r>
        <w:rPr>
          <w:rFonts w:cs="Tahoma"/>
          <w:sz w:val="22"/>
          <w:szCs w:val="22"/>
        </w:rPr>
        <w:t>ный</w:t>
      </w:r>
      <w:r w:rsidRPr="00B654E6">
        <w:rPr>
          <w:rFonts w:cs="Tahoma"/>
          <w:sz w:val="22"/>
          <w:szCs w:val="22"/>
        </w:rPr>
        <w:t xml:space="preserve"> на земельном участке с кадастровым номером </w:t>
      </w:r>
      <w:r>
        <w:rPr>
          <w:rFonts w:eastAsia="TimesNewRoman" w:cs="Tahoma"/>
        </w:rPr>
        <w:t>51:01:0207004:29</w:t>
      </w:r>
      <w:r w:rsidRPr="00883B54">
        <w:rPr>
          <w:rFonts w:cs="Tahoma"/>
          <w:sz w:val="22"/>
          <w:szCs w:val="22"/>
        </w:rPr>
        <w:t>,</w:t>
      </w:r>
      <w:r w:rsidRPr="00B654E6">
        <w:rPr>
          <w:rFonts w:cs="Tahoma"/>
          <w:sz w:val="22"/>
          <w:szCs w:val="22"/>
        </w:rPr>
        <w:t xml:space="preserve"> находящ</w:t>
      </w:r>
      <w:r>
        <w:rPr>
          <w:rFonts w:cs="Tahoma"/>
          <w:sz w:val="22"/>
          <w:szCs w:val="22"/>
        </w:rPr>
        <w:t>е</w:t>
      </w:r>
      <w:r w:rsidRPr="00B654E6">
        <w:rPr>
          <w:rFonts w:cs="Tahoma"/>
          <w:sz w:val="22"/>
          <w:szCs w:val="22"/>
        </w:rPr>
        <w:t xml:space="preserve">мся по адресу </w:t>
      </w:r>
      <w:r w:rsidRPr="00FD4183">
        <w:rPr>
          <w:rFonts w:eastAsia="Calibri" w:cs="Tahoma"/>
        </w:rPr>
        <w:t xml:space="preserve">поселок Мурмаши </w:t>
      </w:r>
      <w:r>
        <w:rPr>
          <w:rFonts w:eastAsia="Calibri" w:cs="Tahoma"/>
        </w:rPr>
        <w:t>К</w:t>
      </w:r>
      <w:r w:rsidRPr="00FD4183">
        <w:rPr>
          <w:rFonts w:eastAsia="Calibri" w:cs="Tahoma"/>
        </w:rPr>
        <w:t>ольского района Мурманской области, улица Полярная, дом 4</w:t>
      </w:r>
      <w:r w:rsidRPr="00B654E6">
        <w:rPr>
          <w:rFonts w:cs="Tahoma"/>
          <w:sz w:val="22"/>
          <w:szCs w:val="22"/>
        </w:rPr>
        <w:t xml:space="preserve">, </w:t>
      </w:r>
      <w:r>
        <w:rPr>
          <w:rFonts w:cs="Tahoma"/>
          <w:sz w:val="22"/>
          <w:szCs w:val="22"/>
        </w:rPr>
        <w:t xml:space="preserve">категория земель – земли населенных пунктов, </w:t>
      </w:r>
      <w:r w:rsidRPr="00B654E6">
        <w:rPr>
          <w:rFonts w:cs="Tahoma"/>
          <w:sz w:val="22"/>
          <w:szCs w:val="22"/>
        </w:rPr>
        <w:t>с разрешенным использованием</w:t>
      </w:r>
      <w:r>
        <w:rPr>
          <w:rFonts w:cs="Tahoma"/>
          <w:sz w:val="22"/>
          <w:szCs w:val="22"/>
        </w:rPr>
        <w:t xml:space="preserve"> -</w:t>
      </w:r>
      <w:r w:rsidRPr="00B654E6">
        <w:rPr>
          <w:rFonts w:cs="Tahoma"/>
          <w:sz w:val="22"/>
          <w:szCs w:val="22"/>
        </w:rPr>
        <w:t xml:space="preserve"> </w:t>
      </w:r>
      <w:r>
        <w:rPr>
          <w:rFonts w:cs="Tahoma"/>
          <w:sz w:val="22"/>
          <w:szCs w:val="22"/>
        </w:rPr>
        <w:t>земли под домами многоэтажной застройки</w:t>
      </w:r>
      <w:r w:rsidRPr="00B654E6">
        <w:rPr>
          <w:rFonts w:cs="Tahoma"/>
          <w:sz w:val="22"/>
          <w:szCs w:val="22"/>
        </w:rPr>
        <w:t>.</w:t>
      </w:r>
    </w:p>
    <w:p w14:paraId="14DA2846" w14:textId="77777777" w:rsidR="00BC4037" w:rsidRDefault="00BC4037" w:rsidP="00BC4037">
      <w:pPr>
        <w:pStyle w:val="2"/>
        <w:numPr>
          <w:ilvl w:val="0"/>
          <w:numId w:val="3"/>
        </w:numPr>
        <w:tabs>
          <w:tab w:val="left" w:pos="426"/>
          <w:tab w:val="left" w:pos="993"/>
        </w:tabs>
        <w:ind w:left="0" w:firstLine="567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Покупатель ознакомлен с состоянием Объекта и имеющимися недостатками и обязуется не требовать соразмерного уменьшения цены, устранения недостатков за счет Продавца, возмещения своих расходов на их устранения и иного возмещения последствий передачи Объекта ненадлежащего качества. Обнаружение каких-либо недостатков Объекта не является ненадлежащим выполнением Продавцом условий Договора о качестве Объекта.</w:t>
      </w:r>
    </w:p>
    <w:p w14:paraId="1047CA4B" w14:textId="77777777" w:rsidR="00BC4037" w:rsidRDefault="00BC4037" w:rsidP="00BC4037">
      <w:pPr>
        <w:pStyle w:val="2"/>
        <w:numPr>
          <w:ilvl w:val="0"/>
          <w:numId w:val="3"/>
        </w:numPr>
        <w:tabs>
          <w:tab w:val="left" w:pos="426"/>
          <w:tab w:val="left" w:pos="993"/>
        </w:tabs>
        <w:ind w:left="0" w:firstLine="567"/>
        <w:rPr>
          <w:rFonts w:cs="Tahoma"/>
          <w:sz w:val="22"/>
          <w:szCs w:val="22"/>
        </w:rPr>
      </w:pPr>
      <w:r w:rsidRPr="0082021E">
        <w:rPr>
          <w:rFonts w:cs="Tahoma"/>
          <w:sz w:val="22"/>
          <w:szCs w:val="22"/>
        </w:rPr>
        <w:t>Передаваем</w:t>
      </w:r>
      <w:r>
        <w:rPr>
          <w:rFonts w:cs="Tahoma"/>
          <w:sz w:val="22"/>
          <w:szCs w:val="22"/>
        </w:rPr>
        <w:t>ый</w:t>
      </w:r>
      <w:r w:rsidRPr="0082021E">
        <w:rPr>
          <w:rFonts w:cs="Tahoma"/>
          <w:sz w:val="22"/>
          <w:szCs w:val="22"/>
        </w:rPr>
        <w:t xml:space="preserve"> </w:t>
      </w:r>
      <w:r>
        <w:rPr>
          <w:rFonts w:cs="Tahoma"/>
          <w:sz w:val="22"/>
          <w:szCs w:val="22"/>
        </w:rPr>
        <w:t>Объект</w:t>
      </w:r>
      <w:r w:rsidRPr="0082021E">
        <w:rPr>
          <w:rFonts w:cs="Tahoma"/>
          <w:sz w:val="22"/>
          <w:szCs w:val="22"/>
        </w:rPr>
        <w:t xml:space="preserve"> осмотрен</w:t>
      </w:r>
      <w:r>
        <w:rPr>
          <w:rFonts w:cs="Tahoma"/>
          <w:sz w:val="22"/>
          <w:szCs w:val="22"/>
        </w:rPr>
        <w:t>о</w:t>
      </w:r>
      <w:r w:rsidRPr="0082021E">
        <w:rPr>
          <w:rFonts w:cs="Tahoma"/>
          <w:sz w:val="22"/>
          <w:szCs w:val="22"/>
        </w:rPr>
        <w:t xml:space="preserve"> Покупателем и пригодно для его дальнейшего использования. </w:t>
      </w:r>
    </w:p>
    <w:p w14:paraId="2D284FF3" w14:textId="77777777" w:rsidR="00BC4037" w:rsidRDefault="00BC4037" w:rsidP="00BC4037">
      <w:pPr>
        <w:pStyle w:val="2"/>
        <w:numPr>
          <w:ilvl w:val="0"/>
          <w:numId w:val="3"/>
        </w:numPr>
        <w:tabs>
          <w:tab w:val="left" w:pos="426"/>
          <w:tab w:val="left" w:pos="993"/>
        </w:tabs>
        <w:ind w:left="0" w:firstLine="567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Технический паспорт на Объект передан Покупателю</w:t>
      </w:r>
      <w:r w:rsidRPr="004B5C42">
        <w:rPr>
          <w:rFonts w:cs="Tahoma"/>
          <w:sz w:val="22"/>
          <w:szCs w:val="22"/>
        </w:rPr>
        <w:t>.</w:t>
      </w:r>
    </w:p>
    <w:p w14:paraId="7E8FF9A9" w14:textId="77777777" w:rsidR="00BC4037" w:rsidRPr="006B0D94" w:rsidRDefault="00BC4037" w:rsidP="00BC4037">
      <w:pPr>
        <w:pStyle w:val="a5"/>
        <w:numPr>
          <w:ilvl w:val="0"/>
          <w:numId w:val="3"/>
        </w:numPr>
        <w:tabs>
          <w:tab w:val="left" w:pos="567"/>
          <w:tab w:val="left" w:pos="1134"/>
        </w:tabs>
        <w:ind w:left="0" w:firstLine="567"/>
        <w:rPr>
          <w:rFonts w:ascii="Tahoma" w:hAnsi="Tahoma" w:cs="Tahoma"/>
          <w:sz w:val="22"/>
          <w:szCs w:val="22"/>
        </w:rPr>
      </w:pPr>
      <w:r w:rsidRPr="006B0D94">
        <w:rPr>
          <w:rFonts w:ascii="Tahoma" w:hAnsi="Tahoma" w:cs="Tahoma"/>
          <w:sz w:val="22"/>
          <w:szCs w:val="22"/>
        </w:rPr>
        <w:t>Настоящий акт составлен в 3 (трех) экземплярах по одному для каждой из Сторон и один экземпляр для органа, осуществляющего государственную регистрацию прав на недвижимое имущество и сделок с ним.</w:t>
      </w:r>
    </w:p>
    <w:p w14:paraId="7469C72C" w14:textId="77777777" w:rsidR="00BC4037" w:rsidRPr="004B5C42" w:rsidRDefault="00BC4037" w:rsidP="00BC4037">
      <w:pPr>
        <w:pStyle w:val="2"/>
        <w:numPr>
          <w:ilvl w:val="0"/>
          <w:numId w:val="0"/>
        </w:numPr>
        <w:tabs>
          <w:tab w:val="left" w:pos="426"/>
          <w:tab w:val="left" w:pos="993"/>
        </w:tabs>
        <w:rPr>
          <w:rFonts w:cs="Tahoma"/>
          <w:sz w:val="22"/>
          <w:szCs w:val="22"/>
        </w:rPr>
      </w:pPr>
    </w:p>
    <w:p w14:paraId="190AC9B7" w14:textId="77777777" w:rsidR="00BC4037" w:rsidRDefault="00BC4037" w:rsidP="00BC4037">
      <w:pPr>
        <w:pStyle w:val="2"/>
        <w:numPr>
          <w:ilvl w:val="0"/>
          <w:numId w:val="0"/>
        </w:numPr>
        <w:rPr>
          <w:rFonts w:cs="Tahoma"/>
          <w:sz w:val="16"/>
          <w:szCs w:val="16"/>
        </w:rPr>
      </w:pPr>
    </w:p>
    <w:p w14:paraId="4DE92628" w14:textId="77777777" w:rsidR="00BC4037" w:rsidRDefault="00BC4037" w:rsidP="00BC4037">
      <w:pPr>
        <w:pStyle w:val="2"/>
        <w:numPr>
          <w:ilvl w:val="0"/>
          <w:numId w:val="0"/>
        </w:numPr>
        <w:rPr>
          <w:rFonts w:cs="Tahoma"/>
          <w:sz w:val="16"/>
          <w:szCs w:val="16"/>
        </w:rPr>
      </w:pPr>
    </w:p>
    <w:tbl>
      <w:tblPr>
        <w:tblW w:w="11131" w:type="dxa"/>
        <w:tblLook w:val="04A0" w:firstRow="1" w:lastRow="0" w:firstColumn="1" w:lastColumn="0" w:noHBand="0" w:noVBand="1"/>
      </w:tblPr>
      <w:tblGrid>
        <w:gridCol w:w="6062"/>
        <w:gridCol w:w="5069"/>
      </w:tblGrid>
      <w:tr w:rsidR="00BC4037" w:rsidRPr="00DA0BBF" w14:paraId="274E5FA2" w14:textId="77777777" w:rsidTr="00053251">
        <w:tc>
          <w:tcPr>
            <w:tcW w:w="6062" w:type="dxa"/>
            <w:shd w:val="clear" w:color="auto" w:fill="auto"/>
          </w:tcPr>
          <w:p w14:paraId="04699A9C" w14:textId="77777777" w:rsidR="00BC4037" w:rsidRPr="00DA0BBF" w:rsidRDefault="00BC4037" w:rsidP="00053251">
            <w:pPr>
              <w:pStyle w:val="2"/>
              <w:numPr>
                <w:ilvl w:val="0"/>
                <w:numId w:val="0"/>
              </w:numPr>
              <w:rPr>
                <w:rFonts w:cs="Tahoma"/>
                <w:sz w:val="22"/>
                <w:szCs w:val="22"/>
              </w:rPr>
            </w:pPr>
            <w:r w:rsidRPr="00DA0BBF">
              <w:rPr>
                <w:rFonts w:cs="Tahoma"/>
                <w:b/>
                <w:sz w:val="22"/>
                <w:szCs w:val="22"/>
              </w:rPr>
              <w:t>Передал:</w:t>
            </w:r>
          </w:p>
        </w:tc>
        <w:tc>
          <w:tcPr>
            <w:tcW w:w="5069" w:type="dxa"/>
            <w:shd w:val="clear" w:color="auto" w:fill="auto"/>
          </w:tcPr>
          <w:p w14:paraId="625D107C" w14:textId="77777777" w:rsidR="00BC4037" w:rsidRPr="00DA0BBF" w:rsidRDefault="00BC4037" w:rsidP="00053251">
            <w:pPr>
              <w:pStyle w:val="2"/>
              <w:numPr>
                <w:ilvl w:val="0"/>
                <w:numId w:val="0"/>
              </w:numPr>
              <w:rPr>
                <w:rFonts w:cs="Tahoma"/>
                <w:sz w:val="22"/>
                <w:szCs w:val="22"/>
              </w:rPr>
            </w:pPr>
            <w:r w:rsidRPr="00DA0BBF">
              <w:rPr>
                <w:rFonts w:cs="Tahoma"/>
                <w:b/>
                <w:sz w:val="22"/>
                <w:szCs w:val="22"/>
              </w:rPr>
              <w:t>Принял:</w:t>
            </w:r>
          </w:p>
        </w:tc>
      </w:tr>
      <w:tr w:rsidR="00BC4037" w:rsidRPr="00DA0BBF" w14:paraId="2ED51746" w14:textId="77777777" w:rsidTr="00053251">
        <w:tc>
          <w:tcPr>
            <w:tcW w:w="6062" w:type="dxa"/>
            <w:shd w:val="clear" w:color="auto" w:fill="auto"/>
          </w:tcPr>
          <w:p w14:paraId="04B783A0" w14:textId="77777777" w:rsidR="00BC4037" w:rsidRDefault="00BC4037" w:rsidP="00053251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Председатель</w:t>
            </w:r>
          </w:p>
          <w:p w14:paraId="0F414654" w14:textId="77777777" w:rsidR="00BC4037" w:rsidRPr="00E842BC" w:rsidRDefault="00BC4037" w:rsidP="00053251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Ликвидационной комиссии</w:t>
            </w:r>
          </w:p>
          <w:p w14:paraId="5633B6A4" w14:textId="77777777" w:rsidR="00BC4037" w:rsidRPr="00DA0BBF" w:rsidRDefault="00BC4037" w:rsidP="00053251">
            <w:pPr>
              <w:pStyle w:val="2"/>
              <w:numPr>
                <w:ilvl w:val="0"/>
                <w:numId w:val="0"/>
              </w:numPr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5069" w:type="dxa"/>
            <w:shd w:val="clear" w:color="auto" w:fill="auto"/>
          </w:tcPr>
          <w:p w14:paraId="18F29F47" w14:textId="77777777" w:rsidR="00BC4037" w:rsidRPr="00DA0BBF" w:rsidRDefault="00BC4037" w:rsidP="00053251">
            <w:pPr>
              <w:pStyle w:val="2"/>
              <w:numPr>
                <w:ilvl w:val="0"/>
                <w:numId w:val="0"/>
              </w:numPr>
              <w:jc w:val="left"/>
              <w:rPr>
                <w:rFonts w:cs="Tahoma"/>
                <w:sz w:val="22"/>
                <w:szCs w:val="22"/>
              </w:rPr>
            </w:pPr>
          </w:p>
        </w:tc>
      </w:tr>
      <w:tr w:rsidR="00BC4037" w:rsidRPr="00DA0BBF" w14:paraId="69995AE2" w14:textId="77777777" w:rsidTr="00053251">
        <w:tc>
          <w:tcPr>
            <w:tcW w:w="6062" w:type="dxa"/>
            <w:shd w:val="clear" w:color="auto" w:fill="auto"/>
          </w:tcPr>
          <w:p w14:paraId="3FEA9FE9" w14:textId="77777777" w:rsidR="00BC4037" w:rsidRPr="00DA0BBF" w:rsidRDefault="00BC4037" w:rsidP="00053251">
            <w:pPr>
              <w:pStyle w:val="2"/>
              <w:numPr>
                <w:ilvl w:val="0"/>
                <w:numId w:val="0"/>
              </w:numPr>
              <w:jc w:val="left"/>
              <w:rPr>
                <w:rFonts w:cs="Tahoma"/>
                <w:sz w:val="22"/>
                <w:szCs w:val="22"/>
              </w:rPr>
            </w:pPr>
          </w:p>
          <w:p w14:paraId="2705926D" w14:textId="77777777" w:rsidR="00BC4037" w:rsidRPr="00DA0BBF" w:rsidRDefault="00BC4037" w:rsidP="00053251">
            <w:pPr>
              <w:pStyle w:val="2"/>
              <w:numPr>
                <w:ilvl w:val="0"/>
                <w:numId w:val="0"/>
              </w:numPr>
              <w:jc w:val="left"/>
              <w:rPr>
                <w:rFonts w:cs="Tahoma"/>
                <w:b/>
                <w:sz w:val="22"/>
                <w:szCs w:val="22"/>
              </w:rPr>
            </w:pPr>
            <w:r w:rsidRPr="007374D2">
              <w:rPr>
                <w:rFonts w:cs="Tahoma"/>
                <w:b/>
                <w:sz w:val="22"/>
                <w:szCs w:val="22"/>
              </w:rPr>
              <w:t>___</w:t>
            </w:r>
            <w:r>
              <w:rPr>
                <w:rFonts w:cs="Tahoma"/>
                <w:b/>
                <w:sz w:val="22"/>
                <w:szCs w:val="22"/>
              </w:rPr>
              <w:t>________________</w:t>
            </w:r>
            <w:r w:rsidRPr="007374D2">
              <w:rPr>
                <w:rFonts w:cs="Tahoma"/>
                <w:b/>
                <w:sz w:val="22"/>
                <w:szCs w:val="22"/>
              </w:rPr>
              <w:t xml:space="preserve"> </w:t>
            </w:r>
            <w:r>
              <w:rPr>
                <w:rFonts w:cs="Tahoma"/>
                <w:b/>
                <w:sz w:val="22"/>
                <w:szCs w:val="22"/>
              </w:rPr>
              <w:t>А.Е. Неволин</w:t>
            </w:r>
          </w:p>
          <w:p w14:paraId="1BCF1ED7" w14:textId="77777777" w:rsidR="00BC4037" w:rsidRPr="00DA0BBF" w:rsidRDefault="00BC4037" w:rsidP="00053251">
            <w:pPr>
              <w:pStyle w:val="2"/>
              <w:numPr>
                <w:ilvl w:val="0"/>
                <w:numId w:val="0"/>
              </w:numPr>
              <w:jc w:val="left"/>
              <w:rPr>
                <w:rFonts w:cs="Tahoma"/>
                <w:sz w:val="22"/>
                <w:szCs w:val="22"/>
              </w:rPr>
            </w:pPr>
            <w:r w:rsidRPr="00DA0BBF">
              <w:rPr>
                <w:rFonts w:cs="Tahoma"/>
                <w:sz w:val="16"/>
                <w:szCs w:val="16"/>
              </w:rPr>
              <w:t>м.п.</w:t>
            </w:r>
          </w:p>
        </w:tc>
        <w:tc>
          <w:tcPr>
            <w:tcW w:w="5069" w:type="dxa"/>
            <w:shd w:val="clear" w:color="auto" w:fill="auto"/>
          </w:tcPr>
          <w:p w14:paraId="73DEDD44" w14:textId="77777777" w:rsidR="00BC4037" w:rsidRPr="00DA0BBF" w:rsidRDefault="00BC4037" w:rsidP="00053251">
            <w:pPr>
              <w:pStyle w:val="2"/>
              <w:numPr>
                <w:ilvl w:val="0"/>
                <w:numId w:val="0"/>
              </w:numPr>
              <w:jc w:val="left"/>
              <w:rPr>
                <w:rFonts w:cs="Tahoma"/>
                <w:sz w:val="22"/>
                <w:szCs w:val="22"/>
                <w:u w:val="single"/>
              </w:rPr>
            </w:pPr>
          </w:p>
          <w:p w14:paraId="47DB7EA0" w14:textId="77777777" w:rsidR="00BC4037" w:rsidRPr="00DA0BBF" w:rsidRDefault="00BC4037" w:rsidP="00053251">
            <w:pPr>
              <w:pStyle w:val="2"/>
              <w:numPr>
                <w:ilvl w:val="0"/>
                <w:numId w:val="0"/>
              </w:numPr>
              <w:jc w:val="left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_________________</w:t>
            </w:r>
            <w:r w:rsidRPr="00DA0BBF">
              <w:rPr>
                <w:rFonts w:cs="Tahoma"/>
                <w:b/>
                <w:sz w:val="22"/>
                <w:szCs w:val="22"/>
              </w:rPr>
              <w:t xml:space="preserve"> </w:t>
            </w:r>
          </w:p>
          <w:p w14:paraId="4A95A2F5" w14:textId="77777777" w:rsidR="00BC4037" w:rsidRPr="00DA0BBF" w:rsidRDefault="00BC4037" w:rsidP="00053251">
            <w:pPr>
              <w:pStyle w:val="2"/>
              <w:numPr>
                <w:ilvl w:val="0"/>
                <w:numId w:val="0"/>
              </w:numPr>
              <w:jc w:val="left"/>
              <w:rPr>
                <w:rFonts w:cs="Tahoma"/>
                <w:sz w:val="22"/>
                <w:szCs w:val="22"/>
              </w:rPr>
            </w:pPr>
            <w:r w:rsidRPr="00DA0BBF">
              <w:rPr>
                <w:rFonts w:cs="Tahoma"/>
                <w:sz w:val="16"/>
                <w:szCs w:val="16"/>
              </w:rPr>
              <w:t>м.п.</w:t>
            </w:r>
          </w:p>
        </w:tc>
      </w:tr>
    </w:tbl>
    <w:p w14:paraId="3B406DB0" w14:textId="77777777" w:rsidR="00BC4037" w:rsidRPr="004B5C42" w:rsidRDefault="00BC4037" w:rsidP="00BC4037">
      <w:pPr>
        <w:pStyle w:val="2"/>
        <w:numPr>
          <w:ilvl w:val="0"/>
          <w:numId w:val="0"/>
        </w:numPr>
        <w:rPr>
          <w:rFonts w:cs="Tahoma"/>
          <w:sz w:val="22"/>
          <w:szCs w:val="22"/>
        </w:rPr>
      </w:pPr>
    </w:p>
    <w:p w14:paraId="08AF231F" w14:textId="77777777" w:rsidR="00BC4037" w:rsidRPr="00792904" w:rsidRDefault="00BC4037" w:rsidP="00297683">
      <w:pPr>
        <w:tabs>
          <w:tab w:val="left" w:pos="-1276"/>
        </w:tabs>
        <w:rPr>
          <w:rFonts w:ascii="Tahoma" w:hAnsi="Tahoma" w:cs="Tahoma"/>
          <w:b/>
          <w:bCs/>
          <w:sz w:val="22"/>
          <w:szCs w:val="22"/>
        </w:rPr>
      </w:pPr>
    </w:p>
    <w:p w14:paraId="42ECC8FB" w14:textId="77777777" w:rsidR="00F849A0" w:rsidRPr="00792904" w:rsidRDefault="00F849A0" w:rsidP="00F849A0">
      <w:pPr>
        <w:tabs>
          <w:tab w:val="left" w:pos="-1276"/>
        </w:tabs>
        <w:rPr>
          <w:rFonts w:ascii="Tahoma" w:hAnsi="Tahoma" w:cs="Tahoma"/>
          <w:b/>
          <w:bCs/>
          <w:sz w:val="22"/>
          <w:szCs w:val="22"/>
        </w:rPr>
      </w:pPr>
    </w:p>
    <w:p w14:paraId="10E720E6" w14:textId="77777777" w:rsidR="001260F6" w:rsidRPr="00B654E6" w:rsidRDefault="001260F6" w:rsidP="00A27003">
      <w:pPr>
        <w:rPr>
          <w:rFonts w:ascii="Tahoma" w:hAnsi="Tahoma" w:cs="Tahoma"/>
          <w:sz w:val="22"/>
          <w:szCs w:val="22"/>
        </w:rPr>
      </w:pPr>
    </w:p>
    <w:sectPr w:rsidR="001260F6" w:rsidRPr="00B654E6" w:rsidSect="00B654E6">
      <w:footerReference w:type="default" r:id="rId8"/>
      <w:pgSz w:w="11906" w:h="16838" w:code="9"/>
      <w:pgMar w:top="851" w:right="851" w:bottom="1134" w:left="1418" w:header="720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2F8D8" w14:textId="77777777" w:rsidR="00B33C76" w:rsidRDefault="00B33C76">
      <w:r>
        <w:separator/>
      </w:r>
    </w:p>
  </w:endnote>
  <w:endnote w:type="continuationSeparator" w:id="0">
    <w:p w14:paraId="073EAD0C" w14:textId="77777777" w:rsidR="00B33C76" w:rsidRDefault="00B33C76">
      <w:r>
        <w:continuationSeparator/>
      </w:r>
    </w:p>
  </w:endnote>
  <w:endnote w:type="continuationNotice" w:id="1">
    <w:p w14:paraId="1F147D19" w14:textId="77777777" w:rsidR="00B33C76" w:rsidRDefault="00B33C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BD20B" w14:textId="0862AB84" w:rsidR="0072521F" w:rsidRDefault="0072521F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C6AD3">
      <w:rPr>
        <w:rStyle w:val="a8"/>
        <w:noProof/>
      </w:rPr>
      <w:t>4</w:t>
    </w:r>
    <w:r>
      <w:rPr>
        <w:rStyle w:val="a8"/>
      </w:rPr>
      <w:fldChar w:fldCharType="end"/>
    </w:r>
  </w:p>
  <w:p w14:paraId="4C95C018" w14:textId="77777777" w:rsidR="0072521F" w:rsidRDefault="0072521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0DCD8" w14:textId="77777777" w:rsidR="00B33C76" w:rsidRDefault="00B33C76">
      <w:r>
        <w:separator/>
      </w:r>
    </w:p>
  </w:footnote>
  <w:footnote w:type="continuationSeparator" w:id="0">
    <w:p w14:paraId="6A6EF248" w14:textId="77777777" w:rsidR="00B33C76" w:rsidRDefault="00B33C76">
      <w:r>
        <w:continuationSeparator/>
      </w:r>
    </w:p>
  </w:footnote>
  <w:footnote w:type="continuationNotice" w:id="1">
    <w:p w14:paraId="004218F7" w14:textId="77777777" w:rsidR="00B33C76" w:rsidRDefault="00B33C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9CF"/>
    <w:multiLevelType w:val="multilevel"/>
    <w:tmpl w:val="C96CB2D4"/>
    <w:lvl w:ilvl="0">
      <w:start w:val="1"/>
      <w:numFmt w:val="decimal"/>
      <w:pStyle w:val="1"/>
      <w:lvlText w:val="%1."/>
      <w:lvlJc w:val="left"/>
      <w:pPr>
        <w:tabs>
          <w:tab w:val="num" w:pos="5606"/>
        </w:tabs>
        <w:ind w:left="5606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7237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1250404D"/>
    <w:multiLevelType w:val="hybridMultilevel"/>
    <w:tmpl w:val="67BCF94A"/>
    <w:lvl w:ilvl="0" w:tplc="6666B23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C6FAA"/>
    <w:multiLevelType w:val="multilevel"/>
    <w:tmpl w:val="3CD8B7A8"/>
    <w:lvl w:ilvl="0">
      <w:start w:val="1"/>
      <w:numFmt w:val="decimal"/>
      <w:pStyle w:val="a"/>
      <w:suff w:val="space"/>
      <w:lvlText w:val="%1."/>
      <w:lvlJc w:val="left"/>
      <w:pPr>
        <w:ind w:left="715" w:hanging="432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1147" w:hanging="864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129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79"/>
        </w:tabs>
        <w:ind w:left="157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7"/>
        </w:tabs>
        <w:ind w:left="1867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01"/>
    <w:rsid w:val="00002B9A"/>
    <w:rsid w:val="00006993"/>
    <w:rsid w:val="00012603"/>
    <w:rsid w:val="00020916"/>
    <w:rsid w:val="0002182E"/>
    <w:rsid w:val="00022D03"/>
    <w:rsid w:val="00024AF1"/>
    <w:rsid w:val="000277CE"/>
    <w:rsid w:val="000330D1"/>
    <w:rsid w:val="00034F84"/>
    <w:rsid w:val="0003687C"/>
    <w:rsid w:val="00040F2B"/>
    <w:rsid w:val="00041A5E"/>
    <w:rsid w:val="0004476C"/>
    <w:rsid w:val="0004547F"/>
    <w:rsid w:val="00046C63"/>
    <w:rsid w:val="00052805"/>
    <w:rsid w:val="00053F5B"/>
    <w:rsid w:val="00057887"/>
    <w:rsid w:val="000602DB"/>
    <w:rsid w:val="00064845"/>
    <w:rsid w:val="00065059"/>
    <w:rsid w:val="00065591"/>
    <w:rsid w:val="00074D04"/>
    <w:rsid w:val="00086594"/>
    <w:rsid w:val="00086F2B"/>
    <w:rsid w:val="00090EE5"/>
    <w:rsid w:val="0009525D"/>
    <w:rsid w:val="000A06D7"/>
    <w:rsid w:val="000A4166"/>
    <w:rsid w:val="000A7D6D"/>
    <w:rsid w:val="000B0047"/>
    <w:rsid w:val="000B19DA"/>
    <w:rsid w:val="000B6EE4"/>
    <w:rsid w:val="000C2127"/>
    <w:rsid w:val="000D1E17"/>
    <w:rsid w:val="000E31A8"/>
    <w:rsid w:val="000E74B5"/>
    <w:rsid w:val="000F2795"/>
    <w:rsid w:val="000F2F10"/>
    <w:rsid w:val="00102B42"/>
    <w:rsid w:val="0010734A"/>
    <w:rsid w:val="00107854"/>
    <w:rsid w:val="0011060B"/>
    <w:rsid w:val="001106C7"/>
    <w:rsid w:val="00116FCC"/>
    <w:rsid w:val="00120079"/>
    <w:rsid w:val="00120C04"/>
    <w:rsid w:val="001218E9"/>
    <w:rsid w:val="001228CD"/>
    <w:rsid w:val="00124F0A"/>
    <w:rsid w:val="001260F6"/>
    <w:rsid w:val="00132EFF"/>
    <w:rsid w:val="0013373E"/>
    <w:rsid w:val="00136EB3"/>
    <w:rsid w:val="00146E75"/>
    <w:rsid w:val="00151DE3"/>
    <w:rsid w:val="00163D59"/>
    <w:rsid w:val="00165005"/>
    <w:rsid w:val="001663C8"/>
    <w:rsid w:val="00167A3B"/>
    <w:rsid w:val="001759F9"/>
    <w:rsid w:val="00180FEE"/>
    <w:rsid w:val="001A3381"/>
    <w:rsid w:val="001A39D2"/>
    <w:rsid w:val="001A5568"/>
    <w:rsid w:val="001A6047"/>
    <w:rsid w:val="001B2562"/>
    <w:rsid w:val="001B7260"/>
    <w:rsid w:val="001D1B6A"/>
    <w:rsid w:val="001D7000"/>
    <w:rsid w:val="001D7A37"/>
    <w:rsid w:val="001E295B"/>
    <w:rsid w:val="001E4DBA"/>
    <w:rsid w:val="001F2451"/>
    <w:rsid w:val="001F24E2"/>
    <w:rsid w:val="001F3513"/>
    <w:rsid w:val="001F3754"/>
    <w:rsid w:val="001F54DF"/>
    <w:rsid w:val="00207DB5"/>
    <w:rsid w:val="002139C2"/>
    <w:rsid w:val="002210C8"/>
    <w:rsid w:val="00227D7C"/>
    <w:rsid w:val="002324CF"/>
    <w:rsid w:val="002324E2"/>
    <w:rsid w:val="002361F6"/>
    <w:rsid w:val="00236CC9"/>
    <w:rsid w:val="0023758A"/>
    <w:rsid w:val="00255CCD"/>
    <w:rsid w:val="00255FA6"/>
    <w:rsid w:val="0025701A"/>
    <w:rsid w:val="00260058"/>
    <w:rsid w:val="002635B6"/>
    <w:rsid w:val="00264D33"/>
    <w:rsid w:val="0026582B"/>
    <w:rsid w:val="00265E86"/>
    <w:rsid w:val="0026799A"/>
    <w:rsid w:val="002713C1"/>
    <w:rsid w:val="00272ACA"/>
    <w:rsid w:val="0027512F"/>
    <w:rsid w:val="0028046F"/>
    <w:rsid w:val="00292F2A"/>
    <w:rsid w:val="00293264"/>
    <w:rsid w:val="00295244"/>
    <w:rsid w:val="00297683"/>
    <w:rsid w:val="002979AA"/>
    <w:rsid w:val="002A0587"/>
    <w:rsid w:val="002B4886"/>
    <w:rsid w:val="002B5E6D"/>
    <w:rsid w:val="002B7005"/>
    <w:rsid w:val="002C0298"/>
    <w:rsid w:val="002C5A85"/>
    <w:rsid w:val="002D3B42"/>
    <w:rsid w:val="002D3F12"/>
    <w:rsid w:val="002D4101"/>
    <w:rsid w:val="002E6E98"/>
    <w:rsid w:val="002E713F"/>
    <w:rsid w:val="002F4797"/>
    <w:rsid w:val="002F4D06"/>
    <w:rsid w:val="002F7D03"/>
    <w:rsid w:val="00303CBF"/>
    <w:rsid w:val="00305748"/>
    <w:rsid w:val="00314B94"/>
    <w:rsid w:val="0031569A"/>
    <w:rsid w:val="003159E5"/>
    <w:rsid w:val="003174E9"/>
    <w:rsid w:val="0033174C"/>
    <w:rsid w:val="00331A12"/>
    <w:rsid w:val="00332926"/>
    <w:rsid w:val="00332C31"/>
    <w:rsid w:val="00335006"/>
    <w:rsid w:val="00336C86"/>
    <w:rsid w:val="00336DB9"/>
    <w:rsid w:val="00340BD8"/>
    <w:rsid w:val="00343E8B"/>
    <w:rsid w:val="00351AE9"/>
    <w:rsid w:val="00356A42"/>
    <w:rsid w:val="00365AA1"/>
    <w:rsid w:val="003675A3"/>
    <w:rsid w:val="003720AA"/>
    <w:rsid w:val="00380D7B"/>
    <w:rsid w:val="00395184"/>
    <w:rsid w:val="003A0091"/>
    <w:rsid w:val="003A098A"/>
    <w:rsid w:val="003A1215"/>
    <w:rsid w:val="003A133A"/>
    <w:rsid w:val="003A2F23"/>
    <w:rsid w:val="003A5B1D"/>
    <w:rsid w:val="003A7F43"/>
    <w:rsid w:val="003B0A50"/>
    <w:rsid w:val="003B3199"/>
    <w:rsid w:val="003C09E3"/>
    <w:rsid w:val="003C6AD3"/>
    <w:rsid w:val="003C7E25"/>
    <w:rsid w:val="003D174E"/>
    <w:rsid w:val="003D3704"/>
    <w:rsid w:val="003E0162"/>
    <w:rsid w:val="003E0BEA"/>
    <w:rsid w:val="003F0C13"/>
    <w:rsid w:val="003F7C54"/>
    <w:rsid w:val="00401463"/>
    <w:rsid w:val="00403359"/>
    <w:rsid w:val="00403F49"/>
    <w:rsid w:val="00412457"/>
    <w:rsid w:val="00414715"/>
    <w:rsid w:val="00415A1C"/>
    <w:rsid w:val="00417966"/>
    <w:rsid w:val="00420049"/>
    <w:rsid w:val="00420ACD"/>
    <w:rsid w:val="00422013"/>
    <w:rsid w:val="00423D10"/>
    <w:rsid w:val="00427489"/>
    <w:rsid w:val="0043041D"/>
    <w:rsid w:val="004330DB"/>
    <w:rsid w:val="00434BF9"/>
    <w:rsid w:val="0044022A"/>
    <w:rsid w:val="004444B4"/>
    <w:rsid w:val="00450365"/>
    <w:rsid w:val="0045408B"/>
    <w:rsid w:val="00467518"/>
    <w:rsid w:val="00482224"/>
    <w:rsid w:val="00486CB1"/>
    <w:rsid w:val="004A127A"/>
    <w:rsid w:val="004A255E"/>
    <w:rsid w:val="004A35DC"/>
    <w:rsid w:val="004A712C"/>
    <w:rsid w:val="004B4C26"/>
    <w:rsid w:val="004C2DBE"/>
    <w:rsid w:val="004D0219"/>
    <w:rsid w:val="004D07D8"/>
    <w:rsid w:val="004D082D"/>
    <w:rsid w:val="004D30F8"/>
    <w:rsid w:val="004D54EB"/>
    <w:rsid w:val="004D7948"/>
    <w:rsid w:val="004E602F"/>
    <w:rsid w:val="004F60A7"/>
    <w:rsid w:val="004F7F14"/>
    <w:rsid w:val="00500FD7"/>
    <w:rsid w:val="00513F48"/>
    <w:rsid w:val="0051438A"/>
    <w:rsid w:val="00521637"/>
    <w:rsid w:val="00522566"/>
    <w:rsid w:val="00523D96"/>
    <w:rsid w:val="00524DFD"/>
    <w:rsid w:val="005308C6"/>
    <w:rsid w:val="005346F7"/>
    <w:rsid w:val="00543181"/>
    <w:rsid w:val="00546E28"/>
    <w:rsid w:val="00554E8B"/>
    <w:rsid w:val="00563CF4"/>
    <w:rsid w:val="00571EE5"/>
    <w:rsid w:val="005754A4"/>
    <w:rsid w:val="00576510"/>
    <w:rsid w:val="00582AE6"/>
    <w:rsid w:val="0059026E"/>
    <w:rsid w:val="005906FB"/>
    <w:rsid w:val="005924A3"/>
    <w:rsid w:val="00595D84"/>
    <w:rsid w:val="005A1C8F"/>
    <w:rsid w:val="005B52C9"/>
    <w:rsid w:val="005C059C"/>
    <w:rsid w:val="005C2BA2"/>
    <w:rsid w:val="005C3704"/>
    <w:rsid w:val="005C6537"/>
    <w:rsid w:val="005C7956"/>
    <w:rsid w:val="005D015F"/>
    <w:rsid w:val="005D71EB"/>
    <w:rsid w:val="005E3965"/>
    <w:rsid w:val="005E4619"/>
    <w:rsid w:val="005E59EB"/>
    <w:rsid w:val="00603A2C"/>
    <w:rsid w:val="0060559A"/>
    <w:rsid w:val="00623139"/>
    <w:rsid w:val="006327BB"/>
    <w:rsid w:val="0064138A"/>
    <w:rsid w:val="00646CA2"/>
    <w:rsid w:val="006521B6"/>
    <w:rsid w:val="00663A3B"/>
    <w:rsid w:val="0066574C"/>
    <w:rsid w:val="006730B5"/>
    <w:rsid w:val="00675EB1"/>
    <w:rsid w:val="00680342"/>
    <w:rsid w:val="00691DFA"/>
    <w:rsid w:val="006A5A3D"/>
    <w:rsid w:val="006B1AB0"/>
    <w:rsid w:val="006C3876"/>
    <w:rsid w:val="006C3D70"/>
    <w:rsid w:val="006C52DA"/>
    <w:rsid w:val="006C7969"/>
    <w:rsid w:val="006C7D4F"/>
    <w:rsid w:val="006D2E5D"/>
    <w:rsid w:val="006D751E"/>
    <w:rsid w:val="006E4CA3"/>
    <w:rsid w:val="006E512A"/>
    <w:rsid w:val="006E5916"/>
    <w:rsid w:val="006F0388"/>
    <w:rsid w:val="006F2873"/>
    <w:rsid w:val="007052FC"/>
    <w:rsid w:val="0070614B"/>
    <w:rsid w:val="00716557"/>
    <w:rsid w:val="00721552"/>
    <w:rsid w:val="007218A9"/>
    <w:rsid w:val="00722817"/>
    <w:rsid w:val="0072521F"/>
    <w:rsid w:val="00732DB2"/>
    <w:rsid w:val="00746F51"/>
    <w:rsid w:val="00754F1C"/>
    <w:rsid w:val="007701B7"/>
    <w:rsid w:val="00770AC6"/>
    <w:rsid w:val="00785DCD"/>
    <w:rsid w:val="00792904"/>
    <w:rsid w:val="00792D0F"/>
    <w:rsid w:val="0079451B"/>
    <w:rsid w:val="00795519"/>
    <w:rsid w:val="007A46CA"/>
    <w:rsid w:val="007A649D"/>
    <w:rsid w:val="007B1269"/>
    <w:rsid w:val="007B2CC5"/>
    <w:rsid w:val="007C0666"/>
    <w:rsid w:val="007C15B5"/>
    <w:rsid w:val="007C1902"/>
    <w:rsid w:val="007C63A2"/>
    <w:rsid w:val="007D0148"/>
    <w:rsid w:val="007D1710"/>
    <w:rsid w:val="007D30B7"/>
    <w:rsid w:val="007E0D2E"/>
    <w:rsid w:val="007E1B78"/>
    <w:rsid w:val="007E5E9C"/>
    <w:rsid w:val="007F4963"/>
    <w:rsid w:val="007F53D2"/>
    <w:rsid w:val="007F6662"/>
    <w:rsid w:val="007F7E0B"/>
    <w:rsid w:val="008029C8"/>
    <w:rsid w:val="008056FE"/>
    <w:rsid w:val="008100D6"/>
    <w:rsid w:val="00810AB3"/>
    <w:rsid w:val="008124C0"/>
    <w:rsid w:val="00815F87"/>
    <w:rsid w:val="00823603"/>
    <w:rsid w:val="00825580"/>
    <w:rsid w:val="0083644C"/>
    <w:rsid w:val="00840E67"/>
    <w:rsid w:val="008413C6"/>
    <w:rsid w:val="0084207A"/>
    <w:rsid w:val="0084250A"/>
    <w:rsid w:val="00844BAC"/>
    <w:rsid w:val="008471A0"/>
    <w:rsid w:val="008534A5"/>
    <w:rsid w:val="008568A5"/>
    <w:rsid w:val="008601C2"/>
    <w:rsid w:val="00860484"/>
    <w:rsid w:val="008653C5"/>
    <w:rsid w:val="008667D2"/>
    <w:rsid w:val="008769F3"/>
    <w:rsid w:val="00881E3F"/>
    <w:rsid w:val="00883B54"/>
    <w:rsid w:val="00884E18"/>
    <w:rsid w:val="00887B4D"/>
    <w:rsid w:val="00893149"/>
    <w:rsid w:val="00896EE7"/>
    <w:rsid w:val="008A0F8E"/>
    <w:rsid w:val="008A2361"/>
    <w:rsid w:val="008A3EF4"/>
    <w:rsid w:val="008A4BF0"/>
    <w:rsid w:val="008A51BD"/>
    <w:rsid w:val="008A6631"/>
    <w:rsid w:val="008A7128"/>
    <w:rsid w:val="008A7C7C"/>
    <w:rsid w:val="008B7E22"/>
    <w:rsid w:val="008C7200"/>
    <w:rsid w:val="008D19CD"/>
    <w:rsid w:val="008D3F18"/>
    <w:rsid w:val="008D6BFF"/>
    <w:rsid w:val="008D6E17"/>
    <w:rsid w:val="008D7BB9"/>
    <w:rsid w:val="008E2BB7"/>
    <w:rsid w:val="008E4371"/>
    <w:rsid w:val="008E67EC"/>
    <w:rsid w:val="008F1849"/>
    <w:rsid w:val="008F1950"/>
    <w:rsid w:val="008F61AC"/>
    <w:rsid w:val="008F6AFE"/>
    <w:rsid w:val="00910910"/>
    <w:rsid w:val="00910A34"/>
    <w:rsid w:val="00913955"/>
    <w:rsid w:val="00916D94"/>
    <w:rsid w:val="00933988"/>
    <w:rsid w:val="00937835"/>
    <w:rsid w:val="00942065"/>
    <w:rsid w:val="00947F85"/>
    <w:rsid w:val="009612B1"/>
    <w:rsid w:val="00971DAC"/>
    <w:rsid w:val="009832B2"/>
    <w:rsid w:val="009837A4"/>
    <w:rsid w:val="00984D48"/>
    <w:rsid w:val="00985650"/>
    <w:rsid w:val="0098678E"/>
    <w:rsid w:val="0099225D"/>
    <w:rsid w:val="0099379B"/>
    <w:rsid w:val="00995609"/>
    <w:rsid w:val="00997C71"/>
    <w:rsid w:val="009B333F"/>
    <w:rsid w:val="009B6601"/>
    <w:rsid w:val="009B7FB8"/>
    <w:rsid w:val="009D0556"/>
    <w:rsid w:val="009D2FC2"/>
    <w:rsid w:val="009D534D"/>
    <w:rsid w:val="009E06C6"/>
    <w:rsid w:val="009E220E"/>
    <w:rsid w:val="009F0589"/>
    <w:rsid w:val="009F1090"/>
    <w:rsid w:val="009F76F3"/>
    <w:rsid w:val="00A05456"/>
    <w:rsid w:val="00A06EB6"/>
    <w:rsid w:val="00A07F2B"/>
    <w:rsid w:val="00A13E2C"/>
    <w:rsid w:val="00A14905"/>
    <w:rsid w:val="00A2660A"/>
    <w:rsid w:val="00A27003"/>
    <w:rsid w:val="00A27542"/>
    <w:rsid w:val="00A31CF2"/>
    <w:rsid w:val="00A36B4A"/>
    <w:rsid w:val="00A4318A"/>
    <w:rsid w:val="00A45023"/>
    <w:rsid w:val="00A47088"/>
    <w:rsid w:val="00A5085A"/>
    <w:rsid w:val="00A57926"/>
    <w:rsid w:val="00A57BBF"/>
    <w:rsid w:val="00A65E21"/>
    <w:rsid w:val="00A77153"/>
    <w:rsid w:val="00A94B95"/>
    <w:rsid w:val="00AA22D5"/>
    <w:rsid w:val="00AA5D51"/>
    <w:rsid w:val="00AB3256"/>
    <w:rsid w:val="00AB3B84"/>
    <w:rsid w:val="00AB54C6"/>
    <w:rsid w:val="00AB7EE8"/>
    <w:rsid w:val="00AC0F42"/>
    <w:rsid w:val="00AC1797"/>
    <w:rsid w:val="00AC4039"/>
    <w:rsid w:val="00AC4F52"/>
    <w:rsid w:val="00AC6AD2"/>
    <w:rsid w:val="00AD0316"/>
    <w:rsid w:val="00AD1271"/>
    <w:rsid w:val="00AD4130"/>
    <w:rsid w:val="00AD5F57"/>
    <w:rsid w:val="00AD665A"/>
    <w:rsid w:val="00AF7599"/>
    <w:rsid w:val="00B001E1"/>
    <w:rsid w:val="00B02E55"/>
    <w:rsid w:val="00B03E82"/>
    <w:rsid w:val="00B06397"/>
    <w:rsid w:val="00B110B9"/>
    <w:rsid w:val="00B15185"/>
    <w:rsid w:val="00B159D9"/>
    <w:rsid w:val="00B2433B"/>
    <w:rsid w:val="00B258B5"/>
    <w:rsid w:val="00B3055E"/>
    <w:rsid w:val="00B309B2"/>
    <w:rsid w:val="00B33C76"/>
    <w:rsid w:val="00B51274"/>
    <w:rsid w:val="00B6413B"/>
    <w:rsid w:val="00B654E6"/>
    <w:rsid w:val="00B67885"/>
    <w:rsid w:val="00B70360"/>
    <w:rsid w:val="00B72193"/>
    <w:rsid w:val="00B74456"/>
    <w:rsid w:val="00B81766"/>
    <w:rsid w:val="00BA12A4"/>
    <w:rsid w:val="00BA2426"/>
    <w:rsid w:val="00BA7C82"/>
    <w:rsid w:val="00BB2B01"/>
    <w:rsid w:val="00BB3592"/>
    <w:rsid w:val="00BC4037"/>
    <w:rsid w:val="00BC5136"/>
    <w:rsid w:val="00BD27B2"/>
    <w:rsid w:val="00BD426B"/>
    <w:rsid w:val="00BD5969"/>
    <w:rsid w:val="00BD7C33"/>
    <w:rsid w:val="00BE2392"/>
    <w:rsid w:val="00BF16BD"/>
    <w:rsid w:val="00BF247C"/>
    <w:rsid w:val="00BF5BCD"/>
    <w:rsid w:val="00BF5DEC"/>
    <w:rsid w:val="00C01F59"/>
    <w:rsid w:val="00C01F9C"/>
    <w:rsid w:val="00C04F81"/>
    <w:rsid w:val="00C12C1B"/>
    <w:rsid w:val="00C13A7D"/>
    <w:rsid w:val="00C14BE1"/>
    <w:rsid w:val="00C1720B"/>
    <w:rsid w:val="00C24479"/>
    <w:rsid w:val="00C34605"/>
    <w:rsid w:val="00C34D6F"/>
    <w:rsid w:val="00C36FC0"/>
    <w:rsid w:val="00C40240"/>
    <w:rsid w:val="00C4630A"/>
    <w:rsid w:val="00C5327E"/>
    <w:rsid w:val="00C53547"/>
    <w:rsid w:val="00C57297"/>
    <w:rsid w:val="00C62A0E"/>
    <w:rsid w:val="00C66707"/>
    <w:rsid w:val="00C71748"/>
    <w:rsid w:val="00C721B1"/>
    <w:rsid w:val="00C77CE1"/>
    <w:rsid w:val="00C91923"/>
    <w:rsid w:val="00C91DC3"/>
    <w:rsid w:val="00C92CA0"/>
    <w:rsid w:val="00CA28BA"/>
    <w:rsid w:val="00CA3A86"/>
    <w:rsid w:val="00CA42C5"/>
    <w:rsid w:val="00CA525A"/>
    <w:rsid w:val="00CA5A81"/>
    <w:rsid w:val="00CA6089"/>
    <w:rsid w:val="00CA6C85"/>
    <w:rsid w:val="00CB01F3"/>
    <w:rsid w:val="00CB2E47"/>
    <w:rsid w:val="00CC59B5"/>
    <w:rsid w:val="00CD137D"/>
    <w:rsid w:val="00CD65CA"/>
    <w:rsid w:val="00CE2CA0"/>
    <w:rsid w:val="00CE36A0"/>
    <w:rsid w:val="00CF34AB"/>
    <w:rsid w:val="00CF47D4"/>
    <w:rsid w:val="00CF6EA3"/>
    <w:rsid w:val="00CF7B8A"/>
    <w:rsid w:val="00D1268B"/>
    <w:rsid w:val="00D133FB"/>
    <w:rsid w:val="00D170EE"/>
    <w:rsid w:val="00D22FBB"/>
    <w:rsid w:val="00D24F2E"/>
    <w:rsid w:val="00D267F1"/>
    <w:rsid w:val="00D31983"/>
    <w:rsid w:val="00D37CC0"/>
    <w:rsid w:val="00D41CAB"/>
    <w:rsid w:val="00D4205C"/>
    <w:rsid w:val="00D50215"/>
    <w:rsid w:val="00D50467"/>
    <w:rsid w:val="00D55130"/>
    <w:rsid w:val="00D55749"/>
    <w:rsid w:val="00D61314"/>
    <w:rsid w:val="00D614EE"/>
    <w:rsid w:val="00D63E8E"/>
    <w:rsid w:val="00D67B7E"/>
    <w:rsid w:val="00D67CBD"/>
    <w:rsid w:val="00D72172"/>
    <w:rsid w:val="00D721C8"/>
    <w:rsid w:val="00D74B0E"/>
    <w:rsid w:val="00D75936"/>
    <w:rsid w:val="00D81C53"/>
    <w:rsid w:val="00D879C2"/>
    <w:rsid w:val="00D910B7"/>
    <w:rsid w:val="00D9251A"/>
    <w:rsid w:val="00D92B1B"/>
    <w:rsid w:val="00D92C4F"/>
    <w:rsid w:val="00D9799A"/>
    <w:rsid w:val="00DA1576"/>
    <w:rsid w:val="00DA2489"/>
    <w:rsid w:val="00DB2F89"/>
    <w:rsid w:val="00DD742E"/>
    <w:rsid w:val="00DE140F"/>
    <w:rsid w:val="00DE3A0A"/>
    <w:rsid w:val="00DE7B4A"/>
    <w:rsid w:val="00DF134C"/>
    <w:rsid w:val="00DF2EF0"/>
    <w:rsid w:val="00DF5DE4"/>
    <w:rsid w:val="00E37C37"/>
    <w:rsid w:val="00E458CF"/>
    <w:rsid w:val="00E45A10"/>
    <w:rsid w:val="00E4770B"/>
    <w:rsid w:val="00E52A96"/>
    <w:rsid w:val="00E67F20"/>
    <w:rsid w:val="00E7689D"/>
    <w:rsid w:val="00E77A1F"/>
    <w:rsid w:val="00E831CB"/>
    <w:rsid w:val="00E87098"/>
    <w:rsid w:val="00E914E4"/>
    <w:rsid w:val="00E91B3E"/>
    <w:rsid w:val="00E929EB"/>
    <w:rsid w:val="00E936D9"/>
    <w:rsid w:val="00E95F93"/>
    <w:rsid w:val="00E9677E"/>
    <w:rsid w:val="00E97D63"/>
    <w:rsid w:val="00EB5B7E"/>
    <w:rsid w:val="00EB69A7"/>
    <w:rsid w:val="00EC095B"/>
    <w:rsid w:val="00EC3298"/>
    <w:rsid w:val="00ED3D28"/>
    <w:rsid w:val="00ED4116"/>
    <w:rsid w:val="00ED538C"/>
    <w:rsid w:val="00EE2685"/>
    <w:rsid w:val="00EE5756"/>
    <w:rsid w:val="00EF49C7"/>
    <w:rsid w:val="00F20A7B"/>
    <w:rsid w:val="00F223F2"/>
    <w:rsid w:val="00F23059"/>
    <w:rsid w:val="00F242FD"/>
    <w:rsid w:val="00F349A6"/>
    <w:rsid w:val="00F35B55"/>
    <w:rsid w:val="00F36CEF"/>
    <w:rsid w:val="00F41C45"/>
    <w:rsid w:val="00F44210"/>
    <w:rsid w:val="00F479CA"/>
    <w:rsid w:val="00F52199"/>
    <w:rsid w:val="00F534AC"/>
    <w:rsid w:val="00F642E2"/>
    <w:rsid w:val="00F66998"/>
    <w:rsid w:val="00F6791E"/>
    <w:rsid w:val="00F67B59"/>
    <w:rsid w:val="00F75A14"/>
    <w:rsid w:val="00F75FC7"/>
    <w:rsid w:val="00F7690D"/>
    <w:rsid w:val="00F8061C"/>
    <w:rsid w:val="00F849A0"/>
    <w:rsid w:val="00F91B29"/>
    <w:rsid w:val="00F9473E"/>
    <w:rsid w:val="00F95C9C"/>
    <w:rsid w:val="00F96410"/>
    <w:rsid w:val="00F973DB"/>
    <w:rsid w:val="00F97902"/>
    <w:rsid w:val="00FA72B7"/>
    <w:rsid w:val="00FA75CD"/>
    <w:rsid w:val="00FB24F0"/>
    <w:rsid w:val="00FB2C57"/>
    <w:rsid w:val="00FB4BD8"/>
    <w:rsid w:val="00FC4231"/>
    <w:rsid w:val="00FC4AF8"/>
    <w:rsid w:val="00FC65B1"/>
    <w:rsid w:val="00FD0EBE"/>
    <w:rsid w:val="00FD1F53"/>
    <w:rsid w:val="00FD200E"/>
    <w:rsid w:val="00FE3344"/>
    <w:rsid w:val="00FE4476"/>
    <w:rsid w:val="00FE4B11"/>
    <w:rsid w:val="00FE6146"/>
    <w:rsid w:val="00FF4A05"/>
    <w:rsid w:val="00FF626A"/>
    <w:rsid w:val="00FF6DBA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F2FA9D5"/>
  <w15:chartTrackingRefBased/>
  <w15:docId w15:val="{DA443B9D-8150-489E-99D3-F10D7A1B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numPr>
        <w:numId w:val="1"/>
      </w:numPr>
      <w:tabs>
        <w:tab w:val="left" w:pos="-1276"/>
      </w:tabs>
      <w:spacing w:before="240" w:after="120"/>
      <w:jc w:val="center"/>
      <w:outlineLvl w:val="0"/>
    </w:pPr>
    <w:rPr>
      <w:b/>
      <w:bCs/>
      <w:sz w:val="24"/>
      <w:szCs w:val="24"/>
    </w:rPr>
  </w:style>
  <w:style w:type="paragraph" w:styleId="20">
    <w:name w:val="heading 2"/>
    <w:basedOn w:val="a0"/>
    <w:next w:val="a0"/>
    <w:qFormat/>
    <w:pPr>
      <w:keepNext/>
      <w:outlineLvl w:val="1"/>
    </w:pPr>
    <w:rPr>
      <w:b/>
      <w:bCs/>
      <w:sz w:val="24"/>
      <w:szCs w:val="24"/>
    </w:rPr>
  </w:style>
  <w:style w:type="paragraph" w:styleId="30">
    <w:name w:val="heading 3"/>
    <w:basedOn w:val="a0"/>
    <w:next w:val="a0"/>
    <w:qFormat/>
    <w:pPr>
      <w:keepNext/>
      <w:jc w:val="both"/>
      <w:outlineLvl w:val="2"/>
    </w:pPr>
    <w:rPr>
      <w:sz w:val="24"/>
      <w:szCs w:val="24"/>
    </w:rPr>
  </w:style>
  <w:style w:type="paragraph" w:styleId="40">
    <w:name w:val="heading 4"/>
    <w:basedOn w:val="a0"/>
    <w:next w:val="a0"/>
    <w:qFormat/>
    <w:pPr>
      <w:keepNext/>
      <w:jc w:val="both"/>
      <w:outlineLvl w:val="3"/>
    </w:pPr>
    <w:rPr>
      <w:b/>
      <w:bCs/>
      <w:sz w:val="22"/>
      <w:szCs w:val="22"/>
    </w:rPr>
  </w:style>
  <w:style w:type="paragraph" w:styleId="50">
    <w:name w:val="heading 5"/>
    <w:basedOn w:val="a0"/>
    <w:next w:val="a0"/>
    <w:qFormat/>
    <w:pPr>
      <w:keepNext/>
      <w:suppressLineNumbers/>
      <w:suppressAutoHyphens/>
      <w:outlineLvl w:val="4"/>
    </w:pPr>
    <w:rPr>
      <w:rFonts w:ascii="Arial" w:hAnsi="Arial" w:cs="Arial"/>
      <w:b/>
      <w:bCs/>
    </w:rPr>
  </w:style>
  <w:style w:type="paragraph" w:styleId="6">
    <w:name w:val="heading 6"/>
    <w:basedOn w:val="a0"/>
    <w:next w:val="a0"/>
    <w:qFormat/>
    <w:pPr>
      <w:keepNext/>
      <w:ind w:left="2880" w:firstLine="720"/>
      <w:jc w:val="center"/>
      <w:outlineLvl w:val="5"/>
    </w:pPr>
    <w:rPr>
      <w:b/>
      <w:bCs/>
      <w:sz w:val="24"/>
      <w:szCs w:val="24"/>
    </w:rPr>
  </w:style>
  <w:style w:type="paragraph" w:styleId="7">
    <w:name w:val="heading 7"/>
    <w:basedOn w:val="a0"/>
    <w:next w:val="a0"/>
    <w:qFormat/>
    <w:pPr>
      <w:keepNext/>
      <w:jc w:val="both"/>
      <w:outlineLvl w:val="6"/>
    </w:pPr>
    <w:rPr>
      <w:b/>
      <w:iCs/>
      <w:sz w:val="24"/>
    </w:rPr>
  </w:style>
  <w:style w:type="paragraph" w:styleId="8">
    <w:name w:val="heading 8"/>
    <w:basedOn w:val="a0"/>
    <w:next w:val="a0"/>
    <w:qFormat/>
    <w:pPr>
      <w:keepNext/>
      <w:jc w:val="both"/>
      <w:outlineLvl w:val="7"/>
    </w:pPr>
    <w:rPr>
      <w:b/>
      <w:i/>
    </w:rPr>
  </w:style>
  <w:style w:type="paragraph" w:styleId="9">
    <w:name w:val="heading 9"/>
    <w:basedOn w:val="a0"/>
    <w:next w:val="a0"/>
    <w:link w:val="90"/>
    <w:qFormat/>
    <w:pPr>
      <w:keepNext/>
      <w:ind w:firstLine="567"/>
      <w:jc w:val="center"/>
      <w:outlineLvl w:val="8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b/>
      <w:bCs/>
      <w:sz w:val="24"/>
      <w:szCs w:val="24"/>
    </w:rPr>
  </w:style>
  <w:style w:type="paragraph" w:styleId="a5">
    <w:name w:val="Body Text Indent"/>
    <w:basedOn w:val="a0"/>
    <w:link w:val="a6"/>
    <w:pPr>
      <w:ind w:left="-28" w:firstLine="737"/>
      <w:jc w:val="both"/>
    </w:pPr>
    <w:rPr>
      <w:sz w:val="24"/>
      <w:szCs w:val="24"/>
    </w:rPr>
  </w:style>
  <w:style w:type="paragraph" w:styleId="21">
    <w:name w:val="Body Text Indent 2"/>
    <w:basedOn w:val="a0"/>
    <w:link w:val="22"/>
    <w:pPr>
      <w:ind w:firstLine="671"/>
      <w:jc w:val="both"/>
    </w:pPr>
    <w:rPr>
      <w:sz w:val="24"/>
      <w:szCs w:val="24"/>
    </w:rPr>
  </w:style>
  <w:style w:type="paragraph" w:styleId="31">
    <w:name w:val="Body Text Indent 3"/>
    <w:basedOn w:val="a0"/>
    <w:semiHidden/>
    <w:pPr>
      <w:tabs>
        <w:tab w:val="left" w:pos="1134"/>
      </w:tabs>
      <w:ind w:firstLine="709"/>
      <w:jc w:val="both"/>
    </w:pPr>
    <w:rPr>
      <w:sz w:val="24"/>
      <w:szCs w:val="24"/>
    </w:rPr>
  </w:style>
  <w:style w:type="paragraph" w:styleId="a7">
    <w:name w:val="footer"/>
    <w:basedOn w:val="a0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1"/>
    <w:semiHidden/>
  </w:style>
  <w:style w:type="paragraph" w:styleId="a9">
    <w:name w:val="Body Text"/>
    <w:basedOn w:val="a0"/>
    <w:semiHidden/>
    <w:rPr>
      <w:b/>
      <w:bCs/>
      <w:sz w:val="22"/>
      <w:szCs w:val="22"/>
    </w:rPr>
  </w:style>
  <w:style w:type="paragraph" w:styleId="aa">
    <w:name w:val="Plain Text"/>
    <w:basedOn w:val="a0"/>
    <w:semiHidden/>
    <w:rPr>
      <w:rFonts w:ascii="Courier New" w:hAnsi="Courier New" w:cs="Courier New"/>
    </w:rPr>
  </w:style>
  <w:style w:type="paragraph" w:styleId="32">
    <w:name w:val="Body Text 3"/>
    <w:basedOn w:val="a0"/>
    <w:semiHidden/>
    <w:pPr>
      <w:spacing w:before="120"/>
      <w:jc w:val="both"/>
    </w:pPr>
    <w:rPr>
      <w:rFonts w:ascii="Arial" w:hAnsi="Arial" w:cs="Arial"/>
      <w:sz w:val="22"/>
      <w:szCs w:val="22"/>
    </w:rPr>
  </w:style>
  <w:style w:type="paragraph" w:styleId="ab">
    <w:name w:val="header"/>
    <w:basedOn w:val="a0"/>
    <w:pPr>
      <w:tabs>
        <w:tab w:val="center" w:pos="4677"/>
        <w:tab w:val="right" w:pos="9355"/>
      </w:tabs>
    </w:pPr>
  </w:style>
  <w:style w:type="paragraph" w:styleId="ac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23">
    <w:name w:val="Body Text 2"/>
    <w:basedOn w:val="a0"/>
    <w:link w:val="24"/>
    <w:semiHidden/>
    <w:pPr>
      <w:jc w:val="both"/>
    </w:pPr>
    <w:rPr>
      <w:sz w:val="24"/>
    </w:rPr>
  </w:style>
  <w:style w:type="paragraph" w:styleId="ad">
    <w:name w:val="footnote text"/>
    <w:aliases w:val="Car"/>
    <w:basedOn w:val="a0"/>
    <w:link w:val="ae"/>
    <w:uiPriority w:val="99"/>
    <w:qFormat/>
    <w:pPr>
      <w:suppressAutoHyphens/>
      <w:ind w:firstLine="567"/>
      <w:jc w:val="both"/>
    </w:pPr>
    <w:rPr>
      <w:rFonts w:ascii="TimesET" w:hAnsi="TimesET"/>
    </w:rPr>
  </w:style>
  <w:style w:type="character" w:customStyle="1" w:styleId="ae">
    <w:name w:val="Текст сноски Знак"/>
    <w:aliases w:val="Car Знак"/>
    <w:link w:val="ad"/>
    <w:uiPriority w:val="99"/>
    <w:rPr>
      <w:rFonts w:ascii="TimesET" w:hAnsi="TimesET"/>
    </w:rPr>
  </w:style>
  <w:style w:type="character" w:styleId="af">
    <w:name w:val="footnote reference"/>
    <w:uiPriority w:val="99"/>
    <w:rPr>
      <w:vertAlign w:val="superscript"/>
    </w:rPr>
  </w:style>
  <w:style w:type="paragraph" w:customStyle="1" w:styleId="ConsNormal">
    <w:name w:val="ConsNormal"/>
    <w:pPr>
      <w:ind w:firstLine="720"/>
    </w:pPr>
    <w:rPr>
      <w:snapToGrid w:val="0"/>
    </w:rPr>
  </w:style>
  <w:style w:type="character" w:customStyle="1" w:styleId="90">
    <w:name w:val="Заголовок 9 Знак"/>
    <w:link w:val="9"/>
    <w:rPr>
      <w:b/>
      <w:bCs/>
      <w:sz w:val="28"/>
    </w:rPr>
  </w:style>
  <w:style w:type="character" w:styleId="af0">
    <w:name w:val="annotation reference"/>
    <w:uiPriority w:val="99"/>
    <w:semiHidden/>
    <w:unhideWhenUsed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</w:style>
  <w:style w:type="character" w:customStyle="1" w:styleId="af2">
    <w:name w:val="Текст примечания Знак"/>
    <w:basedOn w:val="a1"/>
    <w:link w:val="af1"/>
    <w:uiPriority w:val="99"/>
    <w:semiHidden/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Pr>
      <w:b/>
      <w:bCs/>
    </w:rPr>
  </w:style>
  <w:style w:type="paragraph" w:styleId="af5">
    <w:name w:val="Revision"/>
    <w:hidden/>
    <w:uiPriority w:val="99"/>
    <w:semiHidden/>
  </w:style>
  <w:style w:type="character" w:customStyle="1" w:styleId="a6">
    <w:name w:val="Основной текст с отступом Знак"/>
    <w:link w:val="a5"/>
    <w:rPr>
      <w:sz w:val="24"/>
      <w:szCs w:val="24"/>
    </w:rPr>
  </w:style>
  <w:style w:type="paragraph" w:styleId="af6">
    <w:name w:val="List Paragraph"/>
    <w:aliases w:val="Заголовок_3"/>
    <w:basedOn w:val="a0"/>
    <w:link w:val="af7"/>
    <w:uiPriority w:val="34"/>
    <w:qFormat/>
    <w:pPr>
      <w:ind w:left="720" w:firstLine="709"/>
      <w:contextualSpacing/>
      <w:jc w:val="both"/>
    </w:pPr>
    <w:rPr>
      <w:sz w:val="24"/>
      <w:szCs w:val="24"/>
    </w:rPr>
  </w:style>
  <w:style w:type="paragraph" w:customStyle="1" w:styleId="210">
    <w:name w:val="Основной текст (2)1"/>
    <w:basedOn w:val="a0"/>
    <w:pPr>
      <w:widowControl w:val="0"/>
      <w:shd w:val="clear" w:color="auto" w:fill="FFFFFF"/>
      <w:spacing w:before="120" w:after="660" w:line="0" w:lineRule="atLeast"/>
      <w:jc w:val="right"/>
    </w:pPr>
    <w:rPr>
      <w:sz w:val="28"/>
      <w:szCs w:val="28"/>
      <w:lang w:bidi="ru-RU"/>
    </w:rPr>
  </w:style>
  <w:style w:type="character" w:customStyle="1" w:styleId="33">
    <w:name w:val="Заголовок №3_"/>
    <w:basedOn w:val="a1"/>
    <w:link w:val="34"/>
    <w:rPr>
      <w:b/>
      <w:bCs/>
      <w:sz w:val="28"/>
      <w:szCs w:val="28"/>
      <w:shd w:val="clear" w:color="auto" w:fill="FFFFFF"/>
    </w:rPr>
  </w:style>
  <w:style w:type="paragraph" w:customStyle="1" w:styleId="34">
    <w:name w:val="Заголовок №3"/>
    <w:basedOn w:val="a0"/>
    <w:link w:val="33"/>
    <w:pPr>
      <w:widowControl w:val="0"/>
      <w:shd w:val="clear" w:color="auto" w:fill="FFFFFF"/>
      <w:spacing w:line="324" w:lineRule="exact"/>
      <w:ind w:hanging="2100"/>
      <w:jc w:val="both"/>
      <w:outlineLvl w:val="2"/>
    </w:pPr>
    <w:rPr>
      <w:b/>
      <w:bCs/>
      <w:sz w:val="28"/>
      <w:szCs w:val="28"/>
    </w:rPr>
  </w:style>
  <w:style w:type="paragraph" w:styleId="af8">
    <w:name w:val="Normal (Web)"/>
    <w:basedOn w:val="a0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af9">
    <w:name w:val="endnote text"/>
    <w:basedOn w:val="a0"/>
    <w:link w:val="afa"/>
    <w:uiPriority w:val="99"/>
    <w:semiHidden/>
    <w:unhideWhenUsed/>
  </w:style>
  <w:style w:type="character" w:customStyle="1" w:styleId="afa">
    <w:name w:val="Текст концевой сноски Знак"/>
    <w:basedOn w:val="a1"/>
    <w:link w:val="af9"/>
    <w:uiPriority w:val="99"/>
    <w:semiHidden/>
  </w:style>
  <w:style w:type="character" w:styleId="afb">
    <w:name w:val="endnote reference"/>
    <w:basedOn w:val="a1"/>
    <w:uiPriority w:val="99"/>
    <w:semiHidden/>
    <w:unhideWhenUsed/>
    <w:rPr>
      <w:vertAlign w:val="superscript"/>
    </w:rPr>
  </w:style>
  <w:style w:type="character" w:customStyle="1" w:styleId="af7">
    <w:name w:val="Абзац списка Знак"/>
    <w:aliases w:val="Заголовок_3 Знак"/>
    <w:link w:val="af6"/>
    <w:uiPriority w:val="34"/>
    <w:locked/>
    <w:rPr>
      <w:sz w:val="24"/>
      <w:szCs w:val="24"/>
    </w:rPr>
  </w:style>
  <w:style w:type="character" w:customStyle="1" w:styleId="24">
    <w:name w:val="Основной текст 2 Знак"/>
    <w:basedOn w:val="a1"/>
    <w:link w:val="23"/>
    <w:semiHidden/>
    <w:rPr>
      <w:sz w:val="24"/>
    </w:rPr>
  </w:style>
  <w:style w:type="character" w:styleId="afc">
    <w:name w:val="Hyperlink"/>
    <w:basedOn w:val="a1"/>
    <w:uiPriority w:val="99"/>
    <w:unhideWhenUsed/>
    <w:rPr>
      <w:color w:val="0563C1"/>
      <w:u w:val="single"/>
    </w:rPr>
  </w:style>
  <w:style w:type="character" w:customStyle="1" w:styleId="10">
    <w:name w:val="Заголовок 1 Знак"/>
    <w:basedOn w:val="a1"/>
    <w:link w:val="1"/>
    <w:uiPriority w:val="9"/>
    <w:rPr>
      <w:b/>
      <w:bCs/>
      <w:sz w:val="24"/>
      <w:szCs w:val="24"/>
    </w:rPr>
  </w:style>
  <w:style w:type="paragraph" w:styleId="afd">
    <w:name w:val="No Spacing"/>
    <w:uiPriority w:val="1"/>
    <w:qFormat/>
    <w:rsid w:val="007C1902"/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link w:val="21"/>
    <w:rsid w:val="00F849A0"/>
    <w:rPr>
      <w:sz w:val="24"/>
      <w:szCs w:val="24"/>
    </w:rPr>
  </w:style>
  <w:style w:type="paragraph" w:styleId="a">
    <w:name w:val="List Number"/>
    <w:basedOn w:val="a0"/>
    <w:rsid w:val="00BC4037"/>
    <w:pPr>
      <w:numPr>
        <w:numId w:val="2"/>
      </w:numPr>
      <w:spacing w:before="120" w:after="120"/>
      <w:jc w:val="center"/>
    </w:pPr>
    <w:rPr>
      <w:rFonts w:ascii="Tahoma" w:hAnsi="Tahoma"/>
      <w:b/>
      <w:caps/>
      <w:sz w:val="24"/>
      <w:szCs w:val="24"/>
    </w:rPr>
  </w:style>
  <w:style w:type="paragraph" w:styleId="2">
    <w:name w:val="List Number 2"/>
    <w:basedOn w:val="a"/>
    <w:rsid w:val="00BC4037"/>
    <w:pPr>
      <w:numPr>
        <w:ilvl w:val="1"/>
      </w:numPr>
      <w:spacing w:before="0" w:after="0"/>
      <w:jc w:val="both"/>
    </w:pPr>
    <w:rPr>
      <w:rFonts w:eastAsia="Arial Unicode MS"/>
      <w:b w:val="0"/>
      <w:caps w:val="0"/>
      <w:sz w:val="20"/>
      <w:szCs w:val="20"/>
    </w:rPr>
  </w:style>
  <w:style w:type="paragraph" w:styleId="3">
    <w:name w:val="List Number 3"/>
    <w:basedOn w:val="a0"/>
    <w:rsid w:val="00BC4037"/>
    <w:pPr>
      <w:keepNext/>
      <w:numPr>
        <w:ilvl w:val="2"/>
        <w:numId w:val="2"/>
      </w:numPr>
      <w:jc w:val="both"/>
    </w:pPr>
    <w:rPr>
      <w:rFonts w:ascii="Tahoma" w:eastAsia="Arial Unicode MS" w:hAnsi="Tahoma"/>
      <w:szCs w:val="24"/>
    </w:rPr>
  </w:style>
  <w:style w:type="paragraph" w:styleId="4">
    <w:name w:val="List Number 4"/>
    <w:basedOn w:val="a0"/>
    <w:rsid w:val="00BC4037"/>
    <w:pPr>
      <w:numPr>
        <w:ilvl w:val="3"/>
        <w:numId w:val="2"/>
      </w:numPr>
      <w:spacing w:after="120"/>
      <w:jc w:val="both"/>
    </w:pPr>
    <w:rPr>
      <w:rFonts w:ascii="Tahoma" w:hAnsi="Tahoma"/>
      <w:szCs w:val="24"/>
    </w:rPr>
  </w:style>
  <w:style w:type="paragraph" w:styleId="5">
    <w:name w:val="List Number 5"/>
    <w:basedOn w:val="a0"/>
    <w:rsid w:val="00BC4037"/>
    <w:pPr>
      <w:numPr>
        <w:ilvl w:val="4"/>
        <w:numId w:val="2"/>
      </w:numPr>
      <w:spacing w:after="120"/>
      <w:jc w:val="both"/>
    </w:pPr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D7F9A-36AB-4C1E-8D93-8DF63082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2509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oso</Company>
  <LinksUpToDate>false</LinksUpToDate>
  <CharactersWithSpaces>16779</CharactersWithSpaces>
  <SharedDoc>false</SharedDoc>
  <HLinks>
    <vt:vector size="6" baseType="variant">
      <vt:variant>
        <vt:i4>2097250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consultantplus://offline/ref=FBE538D2E121829DA35C1F47D6BCCC34600F6C7CE6C620135283067BS8T3N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subject/>
  <dc:creator>user54639</dc:creator>
  <cp:keywords/>
  <cp:lastModifiedBy>Мишуров Алексей Владимирович</cp:lastModifiedBy>
  <cp:revision>2</cp:revision>
  <cp:lastPrinted>2024-10-31T13:13:00Z</cp:lastPrinted>
  <dcterms:created xsi:type="dcterms:W3CDTF">2025-08-28T14:47:00Z</dcterms:created>
  <dcterms:modified xsi:type="dcterms:W3CDTF">2025-08-28T14:47:00Z</dcterms:modified>
</cp:coreProperties>
</file>