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B41A0B">
        <w:rPr>
          <w:rFonts w:ascii="Tahoma" w:hAnsi="Tahoma" w:cs="Tahoma"/>
          <w:b/>
          <w:sz w:val="20"/>
          <w:szCs w:val="20"/>
        </w:rPr>
        <w:t>776</w:t>
      </w:r>
      <w:r w:rsidR="00B009A8">
        <w:rPr>
          <w:rFonts w:ascii="Tahoma" w:hAnsi="Tahoma" w:cs="Tahoma"/>
          <w:b/>
          <w:sz w:val="20"/>
          <w:szCs w:val="20"/>
        </w:rPr>
        <w:t>/7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B41A0B">
        <w:rPr>
          <w:rFonts w:ascii="Tahoma" w:hAnsi="Tahoma" w:cs="Tahoma"/>
          <w:b/>
          <w:sz w:val="20"/>
          <w:szCs w:val="20"/>
        </w:rPr>
        <w:t>по лоту №776</w:t>
      </w:r>
      <w:r w:rsidR="00B009A8">
        <w:rPr>
          <w:rFonts w:ascii="Tahoma" w:hAnsi="Tahoma" w:cs="Tahoma"/>
          <w:b/>
          <w:sz w:val="20"/>
          <w:szCs w:val="20"/>
        </w:rPr>
        <w:t>/7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297A53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B009A8" w:rsidRPr="005D21D4" w:rsidRDefault="00B009A8" w:rsidP="00B009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Лом стальной железнодорожный негабаритный (для переработки) </w:t>
            </w:r>
          </w:p>
          <w:p w:rsidR="006A6D13" w:rsidRPr="00CE0482" w:rsidRDefault="00B009A8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5А-1-С, в количестве 400 тонн (</w:t>
            </w:r>
            <w:proofErr w:type="spellStart"/>
            <w:r w:rsidRPr="005D21D4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5D21D4">
              <w:rPr>
                <w:rFonts w:ascii="Tahoma" w:hAnsi="Tahoma" w:cs="Tahoma"/>
                <w:sz w:val="20"/>
                <w:szCs w:val="20"/>
              </w:rPr>
              <w:t xml:space="preserve"> -5%+20%)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2. Описание лома.</w:t>
            </w:r>
          </w:p>
          <w:p w:rsidR="00B009A8" w:rsidRPr="005D21D4" w:rsidRDefault="00B009A8" w:rsidP="00B009A8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Амортизационный лом образован в результате ремонтов.</w:t>
            </w:r>
          </w:p>
          <w:p w:rsidR="00B009A8" w:rsidRPr="005D21D4" w:rsidRDefault="00B009A8" w:rsidP="00B009A8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Металлолом состоит из б/у рельсов, различной длины, максимальная</w:t>
            </w:r>
          </w:p>
          <w:p w:rsidR="00B009A8" w:rsidRDefault="00B009A8" w:rsidP="00B009A8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12м.</w:t>
            </w:r>
            <w:r w:rsidRPr="005D21D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5D21D4">
              <w:rPr>
                <w:rFonts w:ascii="Tahoma" w:hAnsi="Tahoma" w:cs="Tahoma"/>
                <w:sz w:val="20"/>
                <w:szCs w:val="20"/>
              </w:rPr>
              <w:t xml:space="preserve">Необходимо довести до транспортабельного состояния (с </w:t>
            </w:r>
          </w:p>
          <w:p w:rsidR="006A6D13" w:rsidRPr="00B009A8" w:rsidRDefault="00B009A8" w:rsidP="00B009A8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У</w:t>
            </w:r>
            <w:r w:rsidRPr="005D21D4">
              <w:rPr>
                <w:rFonts w:ascii="Tahoma" w:hAnsi="Tahoma" w:cs="Tahoma"/>
                <w:sz w:val="20"/>
                <w:szCs w:val="20"/>
              </w:rPr>
              <w:t>четом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D21D4">
              <w:rPr>
                <w:rFonts w:ascii="Tahoma" w:hAnsi="Tahoma" w:cs="Tahoma"/>
                <w:sz w:val="20"/>
                <w:szCs w:val="20"/>
              </w:rPr>
              <w:t>резки).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297A53" w:rsidRDefault="00B41A0B" w:rsidP="0091103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г. Мончегорск, территория склада №7 ЦМТО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297A53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4. Срок реализации</w:t>
            </w:r>
            <w:r w:rsidRPr="00297A53">
              <w:rPr>
                <w:rFonts w:ascii="Tahoma" w:hAnsi="Tahoma" w:cs="Tahoma"/>
                <w:sz w:val="20"/>
              </w:rPr>
              <w:br/>
            </w:r>
            <w:r w:rsidR="00E14F25" w:rsidRPr="00297A53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297A53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297A53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5. Ф</w:t>
            </w:r>
            <w:r w:rsidR="00453FD9" w:rsidRPr="00297A53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297A53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297A5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297A53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</w:t>
            </w:r>
            <w:r w:rsidRPr="00297A53">
              <w:rPr>
                <w:rFonts w:ascii="Tahoma" w:hAnsi="Tahoma" w:cs="Tahoma"/>
                <w:sz w:val="20"/>
              </w:rPr>
              <w:lastRenderedPageBreak/>
              <w:t>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297A53" w:rsidRDefault="006A6D13" w:rsidP="00CE048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CE0482">
              <w:rPr>
                <w:rFonts w:ascii="Tahoma" w:hAnsi="Tahoma" w:cs="Tahoma"/>
                <w:sz w:val="20"/>
              </w:rPr>
              <w:t xml:space="preserve">черных </w:t>
            </w:r>
            <w:r w:rsidR="00CF4DA0">
              <w:rPr>
                <w:rFonts w:ascii="Tahoma" w:hAnsi="Tahoma" w:cs="Tahoma"/>
                <w:bCs/>
                <w:sz w:val="20"/>
              </w:rPr>
              <w:t>металлов</w:t>
            </w:r>
            <w:r w:rsidRPr="00297A53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297A53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B5C90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B5C90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B5C90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297A53">
              <w:rPr>
                <w:rFonts w:ascii="Tahoma" w:hAnsi="Tahoma" w:cs="Tahoma"/>
                <w:sz w:val="20"/>
              </w:rPr>
              <w:t>.</w:t>
            </w:r>
          </w:p>
          <w:p w:rsidR="006A6D13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634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 fillcolor="white">
      <v:fill color="white"/>
    </o:shapedefaults>
    <o:shapelayout v:ext="edit">
      <o:idmap v:ext="edit" data="1"/>
    </o:shapelayout>
  </w:shapeDefaults>
  <w:decimalSymbol w:val=","/>
  <w:listSeparator w:val=";"/>
  <w14:docId w14:val="20BE6132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A27379-1629-486A-84D3-CBFEB715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68</cp:revision>
  <cp:lastPrinted>2019-09-11T08:03:00Z</cp:lastPrinted>
  <dcterms:created xsi:type="dcterms:W3CDTF">2019-09-11T08:40:00Z</dcterms:created>
  <dcterms:modified xsi:type="dcterms:W3CDTF">2022-11-27T17:48:00Z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