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B41A0B">
        <w:rPr>
          <w:rFonts w:ascii="Tahoma" w:hAnsi="Tahoma" w:cs="Tahoma"/>
          <w:b/>
          <w:sz w:val="20"/>
          <w:szCs w:val="20"/>
        </w:rPr>
        <w:t>776</w:t>
      </w:r>
      <w:r w:rsidR="0041691F">
        <w:rPr>
          <w:rFonts w:ascii="Tahoma" w:hAnsi="Tahoma" w:cs="Tahoma"/>
          <w:b/>
          <w:sz w:val="20"/>
          <w:szCs w:val="20"/>
        </w:rPr>
        <w:t>/3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B41A0B">
        <w:rPr>
          <w:rFonts w:ascii="Tahoma" w:hAnsi="Tahoma" w:cs="Tahoma"/>
          <w:b/>
          <w:sz w:val="20"/>
          <w:szCs w:val="20"/>
        </w:rPr>
        <w:t>по лоту №776</w:t>
      </w:r>
      <w:r w:rsidR="0041691F">
        <w:rPr>
          <w:rFonts w:ascii="Tahoma" w:hAnsi="Tahoma" w:cs="Tahoma"/>
          <w:b/>
          <w:sz w:val="20"/>
          <w:szCs w:val="20"/>
        </w:rPr>
        <w:t>/3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1691F" w:rsidRDefault="0041691F" w:rsidP="007D0C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41691F">
              <w:rPr>
                <w:rFonts w:ascii="Tahoma" w:hAnsi="Tahoma" w:cs="Tahoma"/>
                <w:sz w:val="20"/>
                <w:szCs w:val="20"/>
              </w:rPr>
              <w:t>Алюминиевый лом, в количестве 8,370 тонн (</w:t>
            </w:r>
            <w:proofErr w:type="spellStart"/>
            <w:r w:rsidRPr="0041691F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41691F">
              <w:rPr>
                <w:rFonts w:ascii="Tahoma" w:hAnsi="Tahoma" w:cs="Tahoma"/>
                <w:sz w:val="20"/>
                <w:szCs w:val="20"/>
              </w:rPr>
              <w:t xml:space="preserve"> -5%+20%) и в количестве 10 тонн (</w:t>
            </w:r>
            <w:proofErr w:type="spellStart"/>
            <w:r w:rsidRPr="0041691F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41691F">
              <w:rPr>
                <w:rFonts w:ascii="Tahoma" w:hAnsi="Tahoma" w:cs="Tahoma"/>
                <w:sz w:val="20"/>
                <w:szCs w:val="20"/>
              </w:rPr>
              <w:t xml:space="preserve"> -5%+30%)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41691F" w:rsidRDefault="0041691F" w:rsidP="0041691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8,370 тонн: Амортизационный лом, образован в результате </w:t>
            </w:r>
          </w:p>
          <w:p w:rsidR="0041691F" w:rsidRDefault="0041691F" w:rsidP="0041691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производственно-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хозяйственной деятельности, кусковой. </w:t>
            </w:r>
          </w:p>
          <w:p w:rsidR="0041691F" w:rsidRDefault="0041691F" w:rsidP="0041691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Необходимо довести до транспортабельного состояния (с учетом </w:t>
            </w:r>
          </w:p>
          <w:p w:rsidR="0041691F" w:rsidRPr="005D21D4" w:rsidRDefault="0041691F" w:rsidP="0041691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резки). </w:t>
            </w:r>
          </w:p>
          <w:p w:rsidR="0041691F" w:rsidRPr="005D21D4" w:rsidRDefault="0041691F" w:rsidP="0041691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41691F" w:rsidRDefault="0041691F" w:rsidP="0041691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10 тонн: Основная масса металлолома образована от </w:t>
            </w:r>
          </w:p>
          <w:p w:rsidR="0041691F" w:rsidRDefault="0041691F" w:rsidP="0041691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производственно-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хозяйственной деятельности и ремонта </w:t>
            </w:r>
          </w:p>
          <w:p w:rsidR="0041691F" w:rsidRDefault="0041691F" w:rsidP="0041691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оборудования Центра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21D4">
              <w:rPr>
                <w:rFonts w:ascii="Tahoma" w:hAnsi="Tahoma" w:cs="Tahoma"/>
                <w:sz w:val="20"/>
                <w:szCs w:val="20"/>
              </w:rPr>
              <w:t>энергообеспечения.</w:t>
            </w:r>
            <w:r w:rsidRPr="005D21D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 Максимальная длина </w:t>
            </w:r>
          </w:p>
          <w:p w:rsidR="0041691F" w:rsidRDefault="0041691F" w:rsidP="0041691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отдельных элементов до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21D4">
              <w:rPr>
                <w:rFonts w:ascii="Tahoma" w:hAnsi="Tahoma" w:cs="Tahoma"/>
                <w:sz w:val="20"/>
                <w:szCs w:val="20"/>
              </w:rPr>
              <w:t>3м. Лом не соответствует ГОСТу Р-54564-2</w:t>
            </w:r>
          </w:p>
          <w:p w:rsidR="0041691F" w:rsidRDefault="0041691F" w:rsidP="0041691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011, т.к. не определена какая-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либо группа, также в ломе имеются </w:t>
            </w:r>
          </w:p>
          <w:p w:rsidR="0041691F" w:rsidRDefault="0041691F" w:rsidP="0041691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включения, состоящие из примеси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21D4">
              <w:rPr>
                <w:rFonts w:ascii="Tahoma" w:hAnsi="Tahoma" w:cs="Tahoma"/>
                <w:sz w:val="20"/>
                <w:szCs w:val="20"/>
              </w:rPr>
              <w:t>пыли. Лом в не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21D4">
              <w:rPr>
                <w:rFonts w:ascii="Tahoma" w:hAnsi="Tahoma" w:cs="Tahoma"/>
                <w:sz w:val="20"/>
                <w:szCs w:val="20"/>
              </w:rPr>
              <w:t>качественном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A6D13" w:rsidRPr="00CF4DA0" w:rsidRDefault="0041691F" w:rsidP="0041691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виде, необходимо довести до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21D4">
              <w:rPr>
                <w:rFonts w:ascii="Tahoma" w:hAnsi="Tahoma" w:cs="Tahoma"/>
                <w:sz w:val="20"/>
                <w:szCs w:val="20"/>
              </w:rPr>
              <w:t>транспортабельного состояния и засора 1% (с учетом 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41691F" w:rsidRPr="00297A53" w:rsidRDefault="0041691F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41691F" w:rsidRPr="005D21D4" w:rsidRDefault="0041691F" w:rsidP="0041691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8,370 тонн: г. Мончегорск, территория склада №7 ЦМТО</w:t>
            </w:r>
          </w:p>
          <w:p w:rsidR="006A6D13" w:rsidRPr="00297A53" w:rsidRDefault="0041691F" w:rsidP="0041691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10 тонн: г. Мончегорск, временная площадка хранения металлолома, ЦЭО.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>В т</w:t>
            </w:r>
            <w:bookmarkStart w:id="0" w:name="_GoBack"/>
            <w:bookmarkEnd w:id="0"/>
            <w:r w:rsidR="00E14F25" w:rsidRPr="00297A53">
              <w:rPr>
                <w:rFonts w:ascii="Tahoma" w:hAnsi="Tahoma" w:cs="Tahoma"/>
                <w:sz w:val="20"/>
              </w:rPr>
              <w:t xml:space="preserve">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915908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B41A0B">
              <w:rPr>
                <w:rFonts w:ascii="Tahoma" w:hAnsi="Tahoma" w:cs="Tahoma"/>
                <w:sz w:val="20"/>
              </w:rPr>
              <w:t>цветных</w:t>
            </w:r>
            <w:r w:rsidR="00915908">
              <w:rPr>
                <w:rFonts w:ascii="Tahoma" w:hAnsi="Tahoma" w:cs="Tahoma"/>
                <w:sz w:val="20"/>
              </w:rPr>
              <w:t xml:space="preserve"> </w:t>
            </w:r>
            <w:r w:rsidR="00CF4DA0">
              <w:rPr>
                <w:rFonts w:ascii="Tahoma" w:hAnsi="Tahoma" w:cs="Tahoma"/>
                <w:bCs/>
                <w:sz w:val="20"/>
              </w:rPr>
              <w:t>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B5C90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B5C90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B5C90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614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4FAC"/>
    <w:rsid w:val="004079D7"/>
    <w:rsid w:val="0041691F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 fillcolor="white">
      <v:fill color="white"/>
    </o:shapedefaults>
    <o:shapelayout v:ext="edit">
      <o:idmap v:ext="edit" data="1"/>
    </o:shapelayout>
  </w:shapeDefaults>
  <w:decimalSymbol w:val=","/>
  <w:listSeparator w:val=";"/>
  <w14:docId w14:val="23A2FC0A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4DDD74-3988-486D-8CE4-F075E93B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67</cp:revision>
  <cp:lastPrinted>2019-09-11T08:03:00Z</cp:lastPrinted>
  <dcterms:created xsi:type="dcterms:W3CDTF">2019-09-11T08:40:00Z</dcterms:created>
  <dcterms:modified xsi:type="dcterms:W3CDTF">2022-11-27T17:20:00Z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