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D1155F" w:rsidRDefault="00F43827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Руководителю организации</w:t>
      </w:r>
    </w:p>
    <w:p w:rsidR="006F2B0E" w:rsidRDefault="006F2B0E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Toc450918090"/>
      <w:bookmarkStart w:id="1" w:name="_Toc458791447"/>
    </w:p>
    <w:p w:rsidR="00FA5A5E" w:rsidRPr="00D1155F" w:rsidRDefault="00F43827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Приглашение к участию в процедуре</w:t>
      </w:r>
      <w:bookmarkEnd w:id="0"/>
      <w:bookmarkEnd w:id="1"/>
      <w:r w:rsidR="00C64908" w:rsidRPr="00D1155F">
        <w:rPr>
          <w:rFonts w:ascii="Tahoma" w:hAnsi="Tahoma" w:cs="Tahoma"/>
          <w:b/>
          <w:sz w:val="20"/>
          <w:szCs w:val="20"/>
        </w:rPr>
        <w:t xml:space="preserve"> реализации</w:t>
      </w:r>
    </w:p>
    <w:p w:rsidR="00FA5A5E" w:rsidRPr="00D1155F" w:rsidRDefault="00F43827">
      <w:pPr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приглашает Вас принять участие в следующей процедуре</w:t>
      </w:r>
      <w:r w:rsidR="00395C90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114"/>
        <w:gridCol w:w="6987"/>
      </w:tblGrid>
      <w:tr w:rsidR="00FA5A5E" w:rsidRPr="00D1155F" w:rsidTr="0046760A">
        <w:trPr>
          <w:trHeight w:val="522"/>
        </w:trPr>
        <w:tc>
          <w:tcPr>
            <w:tcW w:w="3114" w:type="dxa"/>
            <w:shd w:val="clear" w:color="auto" w:fill="auto"/>
          </w:tcPr>
          <w:p w:rsidR="00FA5A5E" w:rsidRPr="00D1155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D1155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46760A" w:rsidRPr="006B3CE9" w:rsidRDefault="0046760A" w:rsidP="006B3CE9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FE5FDC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FE5FDC">
              <w:rPr>
                <w:rFonts w:ascii="Tahoma" w:hAnsi="Tahoma" w:cs="Tahoma"/>
                <w:b/>
                <w:i w:val="0"/>
              </w:rPr>
              <w:t> </w:t>
            </w:r>
            <w:r w:rsidR="00B25392">
              <w:rPr>
                <w:rFonts w:ascii="Tahoma" w:hAnsi="Tahoma" w:cs="Tahoma"/>
                <w:b/>
                <w:i w:val="0"/>
                <w:lang w:val="ru-RU"/>
              </w:rPr>
              <w:t>№9</w:t>
            </w:r>
            <w:r w:rsidR="006B3CE9">
              <w:rPr>
                <w:rFonts w:ascii="Tahoma" w:hAnsi="Tahoma" w:cs="Tahoma"/>
                <w:b/>
                <w:i w:val="0"/>
                <w:lang w:val="ru-RU"/>
              </w:rPr>
              <w:t>42</w:t>
            </w:r>
            <w:r w:rsidR="00516D33" w:rsidRPr="00FE5FDC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B7079B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A97EDF" w:rsidRPr="00FE5FDC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FE5FDC">
              <w:rPr>
                <w:rFonts w:ascii="Tahoma" w:hAnsi="Tahoma" w:cs="Tahoma"/>
                <w:i w:val="0"/>
                <w:lang w:val="ru-RU"/>
              </w:rPr>
              <w:br/>
            </w:r>
            <w:r w:rsidR="006B3CE9" w:rsidRPr="006B3CE9">
              <w:rPr>
                <w:rFonts w:ascii="Tahoma" w:hAnsi="Tahoma" w:cs="Tahoma"/>
                <w:i w:val="0"/>
                <w:lang w:val="ru-RU"/>
              </w:rPr>
              <w:t>Лом кабельной продукции, в количестве 30 тонн (</w:t>
            </w:r>
            <w:proofErr w:type="spellStart"/>
            <w:r w:rsidR="006B3CE9" w:rsidRPr="006B3CE9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6B3CE9" w:rsidRPr="006B3CE9">
              <w:rPr>
                <w:rFonts w:ascii="Tahoma" w:hAnsi="Tahoma" w:cs="Tahoma"/>
                <w:i w:val="0"/>
                <w:lang w:val="ru-RU"/>
              </w:rPr>
              <w:t xml:space="preserve"> -5%+30%)</w:t>
            </w:r>
          </w:p>
        </w:tc>
      </w:tr>
      <w:tr w:rsidR="00B553DA" w:rsidRPr="00D1155F" w:rsidTr="00D1155F">
        <w:trPr>
          <w:trHeight w:val="14"/>
        </w:trPr>
        <w:tc>
          <w:tcPr>
            <w:tcW w:w="3114" w:type="dxa"/>
            <w:shd w:val="clear" w:color="auto" w:fill="auto"/>
          </w:tcPr>
          <w:p w:rsidR="00B553DA" w:rsidRPr="00D1155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6987" w:type="dxa"/>
            <w:shd w:val="clear" w:color="auto" w:fill="auto"/>
          </w:tcPr>
          <w:p w:rsidR="00B553DA" w:rsidRPr="00945B6B" w:rsidRDefault="006B3CE9" w:rsidP="005352DC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2C6F">
              <w:rPr>
                <w:rFonts w:ascii="Tahoma" w:hAnsi="Tahoma" w:cs="Tahoma"/>
                <w:sz w:val="20"/>
                <w:szCs w:val="20"/>
              </w:rPr>
              <w:t>Амортизационный лом образован от производственно-</w:t>
            </w:r>
            <w:r>
              <w:rPr>
                <w:rFonts w:ascii="Tahoma" w:hAnsi="Tahoma" w:cs="Tahoma"/>
                <w:sz w:val="20"/>
                <w:szCs w:val="20"/>
              </w:rPr>
              <w:t>х</w:t>
            </w:r>
            <w:r w:rsidRPr="008C2C6F">
              <w:rPr>
                <w:rFonts w:ascii="Tahoma" w:hAnsi="Tahoma" w:cs="Tahoma"/>
                <w:sz w:val="20"/>
                <w:szCs w:val="20"/>
              </w:rPr>
              <w:t>озяйственной деятельности, состоит из кабеля различной длины и различного сечения. Основной токопроводящий металл – алюминий. Определить пропорцию содержания токопроводящих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2C6F">
              <w:rPr>
                <w:rFonts w:ascii="Tahoma" w:hAnsi="Tahoma" w:cs="Tahoma"/>
                <w:sz w:val="20"/>
                <w:szCs w:val="20"/>
              </w:rPr>
              <w:t>металлов не представляется возможным. Лом кабелей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2C6F">
              <w:rPr>
                <w:rFonts w:ascii="Tahoma" w:hAnsi="Tahoma" w:cs="Tahoma"/>
                <w:sz w:val="20"/>
                <w:szCs w:val="20"/>
              </w:rPr>
              <w:t>переплетен между собой, помимо этого присутствует включения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2C6F">
              <w:rPr>
                <w:rFonts w:ascii="Tahoma" w:hAnsi="Tahoma" w:cs="Tahoma"/>
                <w:sz w:val="20"/>
                <w:szCs w:val="20"/>
              </w:rPr>
              <w:t>отдельных элементов черного металлолома (куски труб,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2C6F">
              <w:rPr>
                <w:rFonts w:ascii="Tahoma" w:hAnsi="Tahoma" w:cs="Tahoma"/>
                <w:sz w:val="20"/>
                <w:szCs w:val="20"/>
              </w:rPr>
              <w:t>арматуры и пр.). Лом требует разделки до транспортабельного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2C6F">
              <w:rPr>
                <w:rFonts w:ascii="Tahoma" w:hAnsi="Tahoma" w:cs="Tahoma"/>
                <w:sz w:val="20"/>
                <w:szCs w:val="20"/>
              </w:rPr>
              <w:t>состояния и отделения металлолома несоответствующей марки. Лом в некачественном виде, 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2C6F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12% (с учетом резки).</w:t>
            </w:r>
          </w:p>
        </w:tc>
      </w:tr>
      <w:tr w:rsidR="00FA5A5E" w:rsidRPr="00D1155F" w:rsidTr="00D1155F">
        <w:trPr>
          <w:trHeight w:val="256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D1155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B83B74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D1155F">
              <w:rPr>
                <w:rFonts w:ascii="Tahoma" w:hAnsi="Tahoma" w:cs="Tahoma"/>
                <w:sz w:val="20"/>
                <w:szCs w:val="20"/>
              </w:rPr>
              <w:t>цен</w:t>
            </w:r>
            <w:r w:rsidR="0073719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D1155F" w:rsidTr="00D1155F">
        <w:trPr>
          <w:trHeight w:val="1187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6987" w:type="dxa"/>
            <w:shd w:val="clear" w:color="auto" w:fill="auto"/>
          </w:tcPr>
          <w:p w:rsidR="00F0206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00A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A97EDF">
              <w:rPr>
                <w:rFonts w:ascii="Tahoma" w:hAnsi="Tahoma" w:cs="Tahoma"/>
                <w:sz w:val="20"/>
                <w:szCs w:val="20"/>
              </w:rPr>
              <w:t>________</w:t>
            </w:r>
            <w:r w:rsidR="00FA73BE" w:rsidRPr="00C000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00A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C000A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7EDF">
              <w:rPr>
                <w:rFonts w:ascii="Tahoma" w:hAnsi="Tahoma" w:cs="Tahoma"/>
                <w:b/>
                <w:sz w:val="20"/>
                <w:szCs w:val="20"/>
              </w:rPr>
              <w:t>_________</w:t>
            </w:r>
          </w:p>
          <w:p w:rsidR="00C02DA7" w:rsidRPr="00D1155F" w:rsidRDefault="00C02DA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C951AC">
              <w:rPr>
                <w:color w:val="3414F4"/>
                <w:u w:val="single"/>
              </w:rPr>
              <w:t>https://www.kolagmk.ru/non-core-assets/scrap/</w:t>
            </w:r>
          </w:p>
          <w:p w:rsidR="00FA5A5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1155F" w:rsidRDefault="00F43827" w:rsidP="001B5252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A5A5E" w:rsidRPr="00D1155F" w:rsidTr="00D1155F">
        <w:trPr>
          <w:trHeight w:val="29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5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Местонахождение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6B3CE9" w:rsidP="00B707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698B">
              <w:rPr>
                <w:rFonts w:ascii="Tahoma" w:hAnsi="Tahoma" w:cs="Tahoma"/>
                <w:sz w:val="20"/>
                <w:szCs w:val="20"/>
              </w:rPr>
              <w:t>г. Мончегорск, временная площадка хранения металлолома, ЦЭО.</w:t>
            </w:r>
          </w:p>
        </w:tc>
      </w:tr>
      <w:tr w:rsidR="00FA5A5E" w:rsidRPr="00D1155F" w:rsidTr="00D1155F">
        <w:trPr>
          <w:trHeight w:val="62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6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Форма, условия и сроки оплаты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F43827" w:rsidRPr="00D1155F" w:rsidRDefault="003D4E7E" w:rsidP="001B525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Реализация после внесения аванса в размере </w:t>
            </w:r>
            <w:r w:rsidR="00037C82" w:rsidRPr="00D1155F">
              <w:rPr>
                <w:rFonts w:ascii="Tahoma" w:hAnsi="Tahoma" w:cs="Tahoma"/>
                <w:sz w:val="20"/>
                <w:szCs w:val="20"/>
              </w:rPr>
              <w:t>100</w:t>
            </w:r>
            <w:r w:rsidRPr="00D1155F">
              <w:rPr>
                <w:rFonts w:ascii="Tahoma" w:hAnsi="Tahoma" w:cs="Tahoma"/>
                <w:sz w:val="20"/>
                <w:szCs w:val="20"/>
              </w:rPr>
              <w:t>%.</w:t>
            </w:r>
          </w:p>
          <w:p w:rsidR="00F43827" w:rsidRPr="00D1155F" w:rsidRDefault="00176204" w:rsidP="000A3F3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</w:t>
            </w:r>
            <w:r w:rsidR="00150300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разделки</w:t>
            </w:r>
            <w:r w:rsidR="006A535C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до транспортабельного состояния</w:t>
            </w:r>
            <w:r w:rsidR="00C02DA7" w:rsidRPr="00D1155F">
              <w:rPr>
                <w:rFonts w:ascii="Tahoma" w:hAnsi="Tahoma" w:cs="Tahoma"/>
                <w:bCs/>
                <w:sz w:val="20"/>
                <w:szCs w:val="20"/>
              </w:rPr>
              <w:t>, погрузки, самовывоза</w:t>
            </w:r>
          </w:p>
        </w:tc>
      </w:tr>
      <w:tr w:rsidR="00FA5A5E" w:rsidRPr="00D1155F" w:rsidTr="00D1155F">
        <w:trPr>
          <w:trHeight w:val="30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7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 </w:t>
            </w:r>
            <w:r w:rsidR="0009513D" w:rsidRPr="00D1155F">
              <w:rPr>
                <w:rFonts w:ascii="Tahoma" w:hAnsi="Tahoma" w:cs="Tahoma"/>
                <w:sz w:val="20"/>
                <w:szCs w:val="20"/>
              </w:rPr>
              <w:t xml:space="preserve">Срок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реализации</w:t>
            </w:r>
          </w:p>
        </w:tc>
        <w:tc>
          <w:tcPr>
            <w:tcW w:w="6987" w:type="dxa"/>
            <w:shd w:val="clear" w:color="auto" w:fill="auto"/>
          </w:tcPr>
          <w:p w:rsidR="00743A51" w:rsidRPr="00D1155F" w:rsidRDefault="00F038DD" w:rsidP="009961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27EEB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427EEB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427EEB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FA5A5E" w:rsidRPr="00D1155F" w:rsidTr="00D1155F">
        <w:trPr>
          <w:trHeight w:val="582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8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Требование о представлении документов, подтверждающих благонадежность По</w:t>
            </w:r>
            <w:r w:rsidR="002E7AEB" w:rsidRPr="00D1155F">
              <w:rPr>
                <w:rFonts w:ascii="Tahoma" w:hAnsi="Tahoma" w:cs="Tahoma"/>
                <w:sz w:val="20"/>
                <w:szCs w:val="20"/>
              </w:rPr>
              <w:t>купателя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В соответствии с Пе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>речнем документов (Приложение к настоящему Приглашению).</w:t>
            </w:r>
          </w:p>
        </w:tc>
      </w:tr>
      <w:tr w:rsidR="00FA5A5E" w:rsidRPr="00D1155F" w:rsidTr="00D1155F">
        <w:tc>
          <w:tcPr>
            <w:tcW w:w="3114" w:type="dxa"/>
            <w:shd w:val="clear" w:color="auto" w:fill="auto"/>
          </w:tcPr>
          <w:p w:rsidR="00FA5A5E" w:rsidRPr="00D1155F" w:rsidRDefault="00504E43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9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за нарушение обязательств,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применимое право и подсудность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15030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Мурманской области.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будут определены заказчиком в форме договора, направляемой участнику, предложение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которого будет признано лучшим</w:t>
            </w:r>
          </w:p>
        </w:tc>
      </w:tr>
      <w:tr w:rsidR="00FA5A5E" w:rsidRPr="00D1155F" w:rsidTr="00285262">
        <w:trPr>
          <w:trHeight w:val="1003"/>
        </w:trPr>
        <w:tc>
          <w:tcPr>
            <w:tcW w:w="3114" w:type="dxa"/>
            <w:shd w:val="clear" w:color="auto" w:fill="auto"/>
          </w:tcPr>
          <w:p w:rsidR="00FA5A5E" w:rsidRPr="00D1155F" w:rsidRDefault="00B553DA" w:rsidP="001414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504E43" w:rsidRPr="00D1155F">
              <w:rPr>
                <w:rFonts w:ascii="Tahoma" w:hAnsi="Tahoma" w:cs="Tahoma"/>
                <w:sz w:val="20"/>
                <w:szCs w:val="20"/>
              </w:rPr>
              <w:t>0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5C90" w:rsidRPr="00D1155F">
              <w:rPr>
                <w:rFonts w:ascii="Tahoma" w:hAnsi="Tahoma" w:cs="Tahoma"/>
                <w:sz w:val="20"/>
                <w:szCs w:val="20"/>
              </w:rPr>
              <w:t xml:space="preserve">Особые </w:t>
            </w:r>
            <w:r w:rsidR="00511E60" w:rsidRPr="00D1155F">
              <w:rPr>
                <w:rFonts w:ascii="Tahoma" w:hAnsi="Tahoma" w:cs="Tahoma"/>
                <w:sz w:val="20"/>
                <w:szCs w:val="20"/>
              </w:rPr>
              <w:t>требования</w:t>
            </w:r>
          </w:p>
        </w:tc>
        <w:tc>
          <w:tcPr>
            <w:tcW w:w="6987" w:type="dxa"/>
            <w:shd w:val="clear" w:color="auto" w:fill="auto"/>
          </w:tcPr>
          <w:p w:rsidR="00DA6786" w:rsidRPr="00C032AF" w:rsidRDefault="00DA6786" w:rsidP="00F038D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2356">
              <w:rPr>
                <w:rFonts w:ascii="Tahoma" w:hAnsi="Tahoma" w:cs="Tahoma"/>
                <w:sz w:val="20"/>
              </w:rPr>
              <w:t xml:space="preserve">- </w:t>
            </w:r>
            <w:r w:rsidR="00B72356" w:rsidRPr="00B72356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</w:t>
            </w:r>
          </w:p>
        </w:tc>
      </w:tr>
      <w:tr w:rsidR="00564DAA" w:rsidRPr="00D1155F" w:rsidTr="00D1155F">
        <w:trPr>
          <w:trHeight w:val="613"/>
        </w:trPr>
        <w:tc>
          <w:tcPr>
            <w:tcW w:w="3114" w:type="dxa"/>
            <w:shd w:val="clear" w:color="auto" w:fill="auto"/>
          </w:tcPr>
          <w:p w:rsidR="00564DAA" w:rsidRPr="00D1155F" w:rsidRDefault="00EC6E0D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11</w:t>
            </w:r>
            <w:r w:rsidR="00564DAA" w:rsidRPr="00D1155F">
              <w:rPr>
                <w:rFonts w:ascii="Tahoma" w:hAnsi="Tahoma" w:cs="Tahoma"/>
                <w:sz w:val="20"/>
                <w:szCs w:val="20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6987" w:type="dxa"/>
            <w:shd w:val="clear" w:color="auto" w:fill="auto"/>
          </w:tcPr>
          <w:p w:rsidR="00C21267" w:rsidRPr="00D1155F" w:rsidRDefault="00C21267" w:rsidP="00C212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564DAA" w:rsidRPr="00D1155F" w:rsidRDefault="00C21267" w:rsidP="00C21267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2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Наличие лицензий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9816A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5352DC">
              <w:rPr>
                <w:rFonts w:ascii="Tahoma" w:hAnsi="Tahoma" w:cs="Tahoma"/>
                <w:bCs/>
                <w:sz w:val="20"/>
                <w:szCs w:val="20"/>
              </w:rPr>
              <w:t xml:space="preserve">черных и </w:t>
            </w:r>
            <w:r w:rsidR="00B25392">
              <w:rPr>
                <w:rFonts w:ascii="Tahoma" w:hAnsi="Tahoma" w:cs="Tahoma"/>
                <w:sz w:val="20"/>
                <w:szCs w:val="20"/>
              </w:rPr>
              <w:t>цветных</w:t>
            </w:r>
            <w:r w:rsidR="006A51E7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Прочие требования</w:t>
            </w:r>
          </w:p>
        </w:tc>
        <w:tc>
          <w:tcPr>
            <w:tcW w:w="6987" w:type="dxa"/>
            <w:shd w:val="clear" w:color="auto" w:fill="auto"/>
          </w:tcPr>
          <w:p w:rsidR="00C000AF" w:rsidRDefault="00564DAA" w:rsidP="00C000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</w:t>
            </w:r>
            <w:r w:rsidR="00C000AF">
              <w:rPr>
                <w:rFonts w:ascii="Tahoma" w:hAnsi="Tahoma" w:cs="Tahoma"/>
                <w:sz w:val="20"/>
                <w:szCs w:val="20"/>
              </w:rPr>
              <w:t>ьская ГМК», размещенной на сайте</w:t>
            </w:r>
          </w:p>
          <w:p w:rsidR="00105C6F" w:rsidRDefault="006B3CE9" w:rsidP="00564DAA">
            <w:pPr>
              <w:spacing w:after="0" w:line="240" w:lineRule="auto"/>
              <w:jc w:val="both"/>
            </w:pPr>
            <w:hyperlink r:id="rId10" w:history="1">
              <w:r w:rsidR="00105C6F" w:rsidRPr="00E74761">
                <w:rPr>
                  <w:rStyle w:val="ac"/>
                </w:rPr>
                <w:t>https://www.kolagmk.ru/suppliers/contractual-documentation/</w:t>
              </w:r>
            </w:hyperlink>
          </w:p>
          <w:p w:rsidR="00564DAA" w:rsidRPr="00D1155F" w:rsidRDefault="00564DAA" w:rsidP="00564DA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="00C000AF">
              <w:rPr>
                <w:rFonts w:ascii="Tahoma" w:hAnsi="Tahoma" w:cs="Tahoma"/>
                <w:sz w:val="20"/>
                <w:szCs w:val="20"/>
              </w:rPr>
              <w:br/>
            </w:r>
            <w:r w:rsidRPr="00D1155F">
              <w:rPr>
                <w:rFonts w:ascii="Tahoma" w:hAnsi="Tahoma" w:cs="Tahoma"/>
                <w:sz w:val="20"/>
                <w:szCs w:val="20"/>
              </w:rPr>
              <w:t>на сайте</w:t>
            </w:r>
          </w:p>
          <w:p w:rsidR="00105C6F" w:rsidRPr="0073719F" w:rsidRDefault="00105C6F" w:rsidP="00564DAA">
            <w:pPr>
              <w:spacing w:after="0"/>
              <w:jc w:val="both"/>
              <w:rPr>
                <w:color w:val="0C17FC"/>
                <w:u w:val="single"/>
              </w:rPr>
            </w:pPr>
            <w:r w:rsidRPr="0073719F">
              <w:rPr>
                <w:color w:val="0C17FC"/>
                <w:u w:val="single"/>
              </w:rPr>
              <w:t>https://www.kolagmk.ru/suppliers/contractual-documentation/</w:t>
            </w:r>
          </w:p>
        </w:tc>
      </w:tr>
      <w:tr w:rsidR="00564DAA" w:rsidRPr="00D1155F" w:rsidTr="00D1155F"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Pr="00D1155F">
              <w:rPr>
                <w:rFonts w:ascii="Tahoma" w:hAnsi="Tahoma" w:cs="Tahoma"/>
                <w:sz w:val="20"/>
                <w:szCs w:val="20"/>
              </w:rPr>
              <w:t>. Срок действия КП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D1155F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</w:p>
    <w:p w:rsidR="00FA5A5E" w:rsidRPr="00D1155F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 Приложени</w:t>
      </w:r>
      <w:r w:rsidR="00A800C4" w:rsidRPr="00D1155F">
        <w:rPr>
          <w:rFonts w:ascii="Tahoma" w:hAnsi="Tahoma" w:cs="Tahoma"/>
          <w:sz w:val="20"/>
          <w:szCs w:val="20"/>
        </w:rPr>
        <w:t>и</w:t>
      </w:r>
      <w:r w:rsidRPr="00D1155F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направляется:</w:t>
      </w:r>
    </w:p>
    <w:p w:rsidR="00740150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D1155F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AC246B" w:rsidRPr="00D1155F">
        <w:rPr>
          <w:rFonts w:ascii="Tahoma" w:hAnsi="Tahoma" w:cs="Tahoma"/>
          <w:bCs/>
          <w:sz w:val="20"/>
        </w:rPr>
        <w:t xml:space="preserve"> (на сайте)</w:t>
      </w:r>
      <w:r w:rsidR="00EC2473">
        <w:rPr>
          <w:rFonts w:ascii="Tahoma" w:hAnsi="Tahoma" w:cs="Tahoma"/>
          <w:bCs/>
          <w:sz w:val="20"/>
        </w:rPr>
        <w:t>;</w:t>
      </w:r>
    </w:p>
    <w:p w:rsidR="00D1155F" w:rsidRPr="00EC2473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00108C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 (на сайте).</w:t>
      </w:r>
    </w:p>
    <w:p w:rsidR="00FB7875" w:rsidRPr="00D1155F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D1155F">
        <w:rPr>
          <w:rFonts w:ascii="Tahoma" w:hAnsi="Tahoma" w:cs="Tahoma"/>
          <w:sz w:val="20"/>
          <w:szCs w:val="20"/>
        </w:rPr>
        <w:t>купателем</w:t>
      </w:r>
      <w:r w:rsidRPr="00D1155F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D1155F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D42EE5">
        <w:rPr>
          <w:rFonts w:ascii="Arial" w:hAnsi="Arial" w:cs="Arial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73719F">
        <w:rPr>
          <w:rFonts w:ascii="Arial" w:hAnsi="Arial" w:cs="Arial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D1155F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 xml:space="preserve">Вашу Заявку на участие в процедуре </w:t>
      </w:r>
      <w:r w:rsidR="00F43BC7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прошу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 разместить на сайте АО «Кольская ГМК» к </w:t>
      </w:r>
      <w:r w:rsidR="00923542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9</w:t>
      </w:r>
      <w:r w:rsidR="006B3CE9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42</w:t>
      </w:r>
      <w:bookmarkStart w:id="2" w:name="_GoBack"/>
      <w:bookmarkEnd w:id="2"/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23717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A97ED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у</w:t>
      </w:r>
      <w:r w:rsidR="000E7E3D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с</w:t>
      </w:r>
      <w:r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путь - </w:t>
      </w:r>
      <w:r w:rsidR="00D8521F" w:rsidRPr="00D8521F">
        <w:rPr>
          <w:color w:val="3414F4"/>
          <w:u w:val="single"/>
        </w:rPr>
        <w:t>https://www.kolagmk.ru/non-core-assets/scrap/</w:t>
      </w:r>
    </w:p>
    <w:p w:rsidR="007F68EB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D1155F">
        <w:rPr>
          <w:rFonts w:ascii="Tahoma" w:hAnsi="Tahoma" w:cs="Tahoma"/>
          <w:sz w:val="20"/>
          <w:szCs w:val="20"/>
        </w:rPr>
        <w:t>купателя</w:t>
      </w:r>
      <w:r w:rsidRPr="00D1155F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).</w:t>
      </w: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D1155F" w:rsidRDefault="001D4B5B" w:rsidP="0046760A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>
        <w:rPr>
          <w:rFonts w:ascii="Tahoma" w:hAnsi="Tahoma" w:cs="Tahoma"/>
          <w:b/>
          <w:sz w:val="20"/>
          <w:szCs w:val="20"/>
        </w:rPr>
        <w:tab/>
      </w:r>
      <w:r w:rsidR="0076193F">
        <w:rPr>
          <w:rFonts w:ascii="Tahoma" w:hAnsi="Tahoma" w:cs="Tahoma"/>
          <w:b/>
          <w:sz w:val="20"/>
          <w:szCs w:val="20"/>
        </w:rPr>
        <w:t>А.В. Нечаев</w:t>
      </w:r>
    </w:p>
    <w:p w:rsidR="001D4B5B" w:rsidRPr="00D1155F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D4B5B" w:rsidRPr="00D1155F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6B3CE9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6B3CE9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27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F7B"/>
    <w:rsid w:val="00154E45"/>
    <w:rsid w:val="0015522E"/>
    <w:rsid w:val="00171822"/>
    <w:rsid w:val="00172483"/>
    <w:rsid w:val="00176204"/>
    <w:rsid w:val="0017635B"/>
    <w:rsid w:val="001812CE"/>
    <w:rsid w:val="001A396C"/>
    <w:rsid w:val="001B5252"/>
    <w:rsid w:val="001C5C97"/>
    <w:rsid w:val="001C7DC3"/>
    <w:rsid w:val="001D0F5F"/>
    <w:rsid w:val="001D4B5B"/>
    <w:rsid w:val="001D6126"/>
    <w:rsid w:val="001E6896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4896"/>
    <w:rsid w:val="00661630"/>
    <w:rsid w:val="006633D4"/>
    <w:rsid w:val="00664617"/>
    <w:rsid w:val="0067457D"/>
    <w:rsid w:val="0068016A"/>
    <w:rsid w:val="00685AC6"/>
    <w:rsid w:val="00687DC7"/>
    <w:rsid w:val="00687E4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40DD0"/>
    <w:rsid w:val="008415BB"/>
    <w:rsid w:val="008453E3"/>
    <w:rsid w:val="00846CF1"/>
    <w:rsid w:val="00851859"/>
    <w:rsid w:val="00851B44"/>
    <w:rsid w:val="00860137"/>
    <w:rsid w:val="00861B6E"/>
    <w:rsid w:val="008703FE"/>
    <w:rsid w:val="00881B0C"/>
    <w:rsid w:val="00884280"/>
    <w:rsid w:val="00887AF7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B2FF3"/>
    <w:rsid w:val="00AB533B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3328"/>
    <w:rsid w:val="00CC0DED"/>
    <w:rsid w:val="00CC4CF7"/>
    <w:rsid w:val="00CD5C2F"/>
    <w:rsid w:val="00CE0764"/>
    <w:rsid w:val="00CE0BD1"/>
    <w:rsid w:val="00CE545E"/>
    <w:rsid w:val="00CF1D5F"/>
    <w:rsid w:val="00CF4487"/>
    <w:rsid w:val="00CF5DE8"/>
    <w:rsid w:val="00D1155F"/>
    <w:rsid w:val="00D21ABE"/>
    <w:rsid w:val="00D236F0"/>
    <w:rsid w:val="00D23705"/>
    <w:rsid w:val="00D255DA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2CEF"/>
    <w:rsid w:val="00E13565"/>
    <w:rsid w:val="00E14A0B"/>
    <w:rsid w:val="00E17101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30BE4"/>
    <w:rsid w:val="00F43827"/>
    <w:rsid w:val="00F43BC7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2753" fillcolor="white">
      <v:fill color="white"/>
    </o:shapedefaults>
    <o:shapelayout v:ext="edit">
      <o:idmap v:ext="edit" data="1"/>
    </o:shapelayout>
  </w:shapeDefaults>
  <w:decimalSymbol w:val=","/>
  <w:listSeparator w:val=";"/>
  <w14:docId w14:val="6F4E62FC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B36C22-6410-411F-A8C4-0F055B82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36</cp:revision>
  <cp:lastPrinted>2019-10-07T11:39:00Z</cp:lastPrinted>
  <dcterms:created xsi:type="dcterms:W3CDTF">2021-11-25T08:41:00Z</dcterms:created>
  <dcterms:modified xsi:type="dcterms:W3CDTF">2023-03-22T09:49:00Z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