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904/</w:t>
      </w:r>
      <w:r w:rsidR="00AB73B8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1F3590" w:rsidRDefault="00AB73B8" w:rsidP="00AB73B8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AB73B8">
        <w:rPr>
          <w:rFonts w:ascii="Tahoma" w:hAnsi="Tahoma" w:cs="Tahoma"/>
          <w:b/>
          <w:sz w:val="22"/>
          <w:szCs w:val="20"/>
        </w:rPr>
        <w:t>Лом перманентных катодов (Лом и отходы БМ3 ГОСТ Р54564-2011), в количестве 75 тонн (</w:t>
      </w:r>
      <w:proofErr w:type="spellStart"/>
      <w:r w:rsidRPr="00AB73B8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AB73B8">
        <w:rPr>
          <w:rFonts w:ascii="Tahoma" w:hAnsi="Tahoma" w:cs="Tahoma"/>
          <w:b/>
          <w:sz w:val="22"/>
          <w:szCs w:val="20"/>
        </w:rPr>
        <w:t xml:space="preserve"> -5%+30%)</w:t>
      </w:r>
    </w:p>
    <w:p w:rsidR="00AB73B8" w:rsidRPr="00AB73B8" w:rsidRDefault="00AB73B8" w:rsidP="00AB73B8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59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B8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9D3B5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2696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25</cp:revision>
  <cp:lastPrinted>2017-02-01T10:54:00Z</cp:lastPrinted>
  <dcterms:created xsi:type="dcterms:W3CDTF">2021-11-25T08:43:00Z</dcterms:created>
  <dcterms:modified xsi:type="dcterms:W3CDTF">2023-01-23T07:28:00Z</dcterms:modified>
</cp:coreProperties>
</file>