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Pr="00720E6D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9C057C">
        <w:rPr>
          <w:rFonts w:ascii="Tahoma" w:hAnsi="Tahoma" w:cs="Tahoma"/>
          <w:b/>
        </w:rPr>
        <w:t>1046</w:t>
      </w:r>
      <w:r w:rsidR="00793F2C" w:rsidRPr="00720E6D">
        <w:rPr>
          <w:rFonts w:ascii="Tahoma" w:hAnsi="Tahoma" w:cs="Tahoma"/>
          <w:b/>
        </w:rPr>
        <w:t>/</w:t>
      </w:r>
      <w:r w:rsidR="000235C7">
        <w:rPr>
          <w:rFonts w:ascii="Tahoma" w:hAnsi="Tahoma" w:cs="Tahoma"/>
          <w:b/>
        </w:rPr>
        <w:t>7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9C057C">
        <w:rPr>
          <w:rFonts w:ascii="Tahoma" w:hAnsi="Tahoma" w:cs="Tahoma"/>
          <w:b/>
        </w:rPr>
        <w:t>по лоту №1046</w:t>
      </w:r>
      <w:r w:rsidR="00793F2C" w:rsidRPr="00720E6D">
        <w:rPr>
          <w:rFonts w:ascii="Tahoma" w:hAnsi="Tahoma" w:cs="Tahoma"/>
          <w:b/>
        </w:rPr>
        <w:t>/</w:t>
      </w:r>
      <w:r w:rsidR="000235C7">
        <w:rPr>
          <w:rFonts w:ascii="Tahoma" w:hAnsi="Tahoma" w:cs="Tahoma"/>
          <w:b/>
        </w:rPr>
        <w:t>7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9C057C" w:rsidTr="009334E8">
        <w:trPr>
          <w:trHeight w:val="775"/>
        </w:trPr>
        <w:tc>
          <w:tcPr>
            <w:tcW w:w="6804" w:type="dxa"/>
            <w:shd w:val="clear" w:color="auto" w:fill="auto"/>
          </w:tcPr>
          <w:p w:rsidR="006A6D13" w:rsidRPr="009C057C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 xml:space="preserve">1. Предмет процедуры реализации </w:t>
            </w:r>
          </w:p>
          <w:p w:rsidR="006A6D13" w:rsidRPr="009C057C" w:rsidRDefault="000235C7" w:rsidP="009C057C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F04FA">
              <w:rPr>
                <w:rFonts w:ascii="Tahoma" w:hAnsi="Tahoma" w:cs="Tahoma"/>
                <w:sz w:val="20"/>
              </w:rPr>
              <w:t>Лом, отходы (кабе</w:t>
            </w:r>
            <w:r>
              <w:rPr>
                <w:rFonts w:ascii="Tahoma" w:hAnsi="Tahoma" w:cs="Tahoma"/>
                <w:sz w:val="20"/>
              </w:rPr>
              <w:t>льная продукция), в количестве 4</w:t>
            </w:r>
            <w:r w:rsidRPr="007F04FA">
              <w:rPr>
                <w:rFonts w:ascii="Tahoma" w:hAnsi="Tahoma" w:cs="Tahoma"/>
                <w:sz w:val="20"/>
              </w:rPr>
              <w:t>0 тонн (</w:t>
            </w:r>
            <w:proofErr w:type="spellStart"/>
            <w:r w:rsidRPr="007F04FA">
              <w:rPr>
                <w:rFonts w:ascii="Tahoma" w:hAnsi="Tahoma" w:cs="Tahoma"/>
                <w:sz w:val="20"/>
              </w:rPr>
              <w:t>толеранс</w:t>
            </w:r>
            <w:proofErr w:type="spellEnd"/>
            <w:r w:rsidRPr="007F04FA">
              <w:rPr>
                <w:rFonts w:ascii="Tahoma" w:hAnsi="Tahoma" w:cs="Tahoma"/>
                <w:sz w:val="20"/>
              </w:rPr>
              <w:t xml:space="preserve"> -5%/+30%)</w:t>
            </w:r>
          </w:p>
        </w:tc>
        <w:tc>
          <w:tcPr>
            <w:tcW w:w="2893" w:type="dxa"/>
            <w:shd w:val="clear" w:color="auto" w:fill="auto"/>
          </w:tcPr>
          <w:p w:rsidR="006A6D13" w:rsidRPr="009C057C" w:rsidRDefault="00720E6D" w:rsidP="00E952C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9C057C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9C057C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2. Описание лома.</w:t>
            </w:r>
          </w:p>
          <w:p w:rsidR="000235C7" w:rsidRPr="00DF203F" w:rsidRDefault="000235C7" w:rsidP="000235C7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2C6F">
              <w:rPr>
                <w:rFonts w:ascii="Tahoma" w:hAnsi="Tahoma" w:cs="Tahoma"/>
                <w:sz w:val="20"/>
                <w:szCs w:val="20"/>
              </w:rPr>
              <w:t>Амортизационный лом образован</w:t>
            </w:r>
            <w:r>
              <w:t xml:space="preserve"> </w:t>
            </w:r>
            <w:r w:rsidRPr="00DF203F">
              <w:rPr>
                <w:rFonts w:ascii="Tahoma" w:hAnsi="Tahoma" w:cs="Tahoma"/>
                <w:sz w:val="20"/>
                <w:szCs w:val="20"/>
              </w:rPr>
              <w:t xml:space="preserve">в </w:t>
            </w:r>
            <w:r w:rsidRPr="00617B1C">
              <w:rPr>
                <w:rFonts w:ascii="Tahoma" w:hAnsi="Tahoma" w:cs="Tahoma"/>
                <w:sz w:val="20"/>
                <w:szCs w:val="20"/>
              </w:rPr>
              <w:t>результате демонтажа</w:t>
            </w:r>
            <w:r w:rsidRPr="00DF203F">
              <w:rPr>
                <w:rFonts w:ascii="Tahoma" w:hAnsi="Tahoma" w:cs="Tahoma"/>
                <w:sz w:val="20"/>
                <w:szCs w:val="20"/>
              </w:rPr>
              <w:t xml:space="preserve"> зданий и</w:t>
            </w:r>
          </w:p>
          <w:p w:rsidR="000235C7" w:rsidRPr="008C2C6F" w:rsidRDefault="000235C7" w:rsidP="000235C7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F203F">
              <w:rPr>
                <w:rFonts w:ascii="Tahoma" w:hAnsi="Tahoma" w:cs="Tahoma"/>
                <w:sz w:val="20"/>
                <w:szCs w:val="20"/>
              </w:rPr>
              <w:t>оборудования</w:t>
            </w:r>
            <w:r w:rsidRPr="008C2C6F">
              <w:rPr>
                <w:rFonts w:ascii="Tahoma" w:hAnsi="Tahoma" w:cs="Tahoma"/>
                <w:sz w:val="20"/>
                <w:szCs w:val="20"/>
              </w:rPr>
              <w:t xml:space="preserve">, состоит из кабеля различной длины </w:t>
            </w:r>
          </w:p>
          <w:p w:rsidR="000235C7" w:rsidRPr="008C2C6F" w:rsidRDefault="000235C7" w:rsidP="000235C7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2C6F">
              <w:rPr>
                <w:rFonts w:ascii="Tahoma" w:hAnsi="Tahoma" w:cs="Tahoma"/>
                <w:sz w:val="20"/>
                <w:szCs w:val="20"/>
              </w:rPr>
              <w:t xml:space="preserve">и различного сечения. Основной токопроводящий металл – </w:t>
            </w:r>
          </w:p>
          <w:p w:rsidR="000235C7" w:rsidRPr="008C2C6F" w:rsidRDefault="000235C7" w:rsidP="000235C7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2C6F">
              <w:rPr>
                <w:rFonts w:ascii="Tahoma" w:hAnsi="Tahoma" w:cs="Tahoma"/>
                <w:sz w:val="20"/>
                <w:szCs w:val="20"/>
              </w:rPr>
              <w:t>алюминий. Определить пропорцию содержания токопроводящих</w:t>
            </w:r>
          </w:p>
          <w:p w:rsidR="000235C7" w:rsidRPr="008C2C6F" w:rsidRDefault="000235C7" w:rsidP="000235C7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2C6F">
              <w:rPr>
                <w:rFonts w:ascii="Tahoma" w:hAnsi="Tahoma" w:cs="Tahoma"/>
                <w:sz w:val="20"/>
                <w:szCs w:val="20"/>
              </w:rPr>
              <w:t>металлов не представляется возможным. Лом кабелей</w:t>
            </w:r>
          </w:p>
          <w:p w:rsidR="000235C7" w:rsidRPr="008C2C6F" w:rsidRDefault="000235C7" w:rsidP="000235C7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2C6F">
              <w:rPr>
                <w:rFonts w:ascii="Tahoma" w:hAnsi="Tahoma" w:cs="Tahoma"/>
                <w:sz w:val="20"/>
                <w:szCs w:val="20"/>
              </w:rPr>
              <w:t>переплетен между собой, помимо этого присутствует включения</w:t>
            </w:r>
          </w:p>
          <w:p w:rsidR="000235C7" w:rsidRPr="008C2C6F" w:rsidRDefault="000235C7" w:rsidP="000235C7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2C6F">
              <w:rPr>
                <w:rFonts w:ascii="Tahoma" w:hAnsi="Tahoma" w:cs="Tahoma"/>
                <w:sz w:val="20"/>
                <w:szCs w:val="20"/>
              </w:rPr>
              <w:t>отдельных элементов черного металлолома (куски труб,</w:t>
            </w:r>
          </w:p>
          <w:p w:rsidR="000235C7" w:rsidRPr="008C2C6F" w:rsidRDefault="000235C7" w:rsidP="000235C7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2C6F">
              <w:rPr>
                <w:rFonts w:ascii="Tahoma" w:hAnsi="Tahoma" w:cs="Tahoma"/>
                <w:sz w:val="20"/>
                <w:szCs w:val="20"/>
              </w:rPr>
              <w:t>арматуры и пр.). Лом требует разделки до транспортабельного</w:t>
            </w:r>
          </w:p>
          <w:p w:rsidR="000235C7" w:rsidRPr="008C2C6F" w:rsidRDefault="000235C7" w:rsidP="000235C7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2C6F">
              <w:rPr>
                <w:rFonts w:ascii="Tahoma" w:hAnsi="Tahoma" w:cs="Tahoma"/>
                <w:sz w:val="20"/>
                <w:szCs w:val="20"/>
              </w:rPr>
              <w:t xml:space="preserve">состояния и отделения металлолома несоответствующей марки. </w:t>
            </w:r>
          </w:p>
          <w:p w:rsidR="000235C7" w:rsidRPr="008C2C6F" w:rsidRDefault="000235C7" w:rsidP="000235C7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2C6F">
              <w:rPr>
                <w:rFonts w:ascii="Tahoma" w:hAnsi="Tahoma" w:cs="Tahoma"/>
                <w:sz w:val="20"/>
                <w:szCs w:val="20"/>
              </w:rPr>
              <w:t>Лом в некачественном виде, необходимо довести до</w:t>
            </w:r>
          </w:p>
          <w:p w:rsidR="006A6D13" w:rsidRPr="009C057C" w:rsidRDefault="000235C7" w:rsidP="000235C7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8C2C6F">
              <w:rPr>
                <w:rFonts w:ascii="Tahoma" w:hAnsi="Tahoma" w:cs="Tahoma"/>
                <w:sz w:val="20"/>
                <w:szCs w:val="20"/>
              </w:rPr>
              <w:t xml:space="preserve">транспортабельного состояния и засора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8C2C6F">
              <w:rPr>
                <w:rFonts w:ascii="Tahoma" w:hAnsi="Tahoma" w:cs="Tahoma"/>
                <w:sz w:val="20"/>
                <w:szCs w:val="20"/>
              </w:rPr>
              <w:t>% (с учетом резки).</w:t>
            </w:r>
          </w:p>
        </w:tc>
        <w:tc>
          <w:tcPr>
            <w:tcW w:w="2893" w:type="dxa"/>
            <w:shd w:val="clear" w:color="auto" w:fill="auto"/>
          </w:tcPr>
          <w:p w:rsidR="006A6D13" w:rsidRPr="009C057C" w:rsidRDefault="00720E6D" w:rsidP="00A8605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9C057C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9C057C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3. Местонахождение</w:t>
            </w:r>
          </w:p>
          <w:p w:rsidR="00A020BA" w:rsidRPr="009C057C" w:rsidRDefault="000235C7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г. Мончегорск, временная площадка хранения металлолома, демонтаж МЦ.</w:t>
            </w:r>
          </w:p>
        </w:tc>
        <w:tc>
          <w:tcPr>
            <w:tcW w:w="2893" w:type="dxa"/>
            <w:shd w:val="clear" w:color="auto" w:fill="auto"/>
          </w:tcPr>
          <w:p w:rsidR="006A6D13" w:rsidRPr="009C057C" w:rsidRDefault="00720E6D" w:rsidP="00A8605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  <w:r w:rsidR="006A6D13" w:rsidRPr="009C057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6A6D13" w:rsidRPr="009C057C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9C057C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4</w:t>
            </w:r>
            <w:r w:rsidR="006A6D13" w:rsidRPr="009C057C">
              <w:rPr>
                <w:rFonts w:ascii="Tahoma" w:hAnsi="Tahoma" w:cs="Tahoma"/>
                <w:sz w:val="20"/>
                <w:szCs w:val="20"/>
              </w:rPr>
              <w:t>. Ф</w:t>
            </w:r>
            <w:r w:rsidR="00453FD9" w:rsidRPr="009C057C">
              <w:rPr>
                <w:rFonts w:ascii="Tahoma" w:hAnsi="Tahoma" w:cs="Tahoma"/>
                <w:sz w:val="20"/>
                <w:szCs w:val="20"/>
              </w:rPr>
              <w:t>орма, условия и сроки оплаты.</w:t>
            </w:r>
          </w:p>
          <w:p w:rsidR="006A6D13" w:rsidRPr="009C057C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Реализация после внесения аванса в размере 100%.</w:t>
            </w:r>
          </w:p>
          <w:p w:rsidR="006A6D13" w:rsidRPr="009C057C" w:rsidRDefault="006A6D13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9C057C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720E6D" w:rsidRPr="009C057C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720E6D" w:rsidRPr="009C057C" w:rsidRDefault="00720E6D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5. Срок реализации</w:t>
            </w:r>
          </w:p>
          <w:p w:rsidR="00720E6D" w:rsidRPr="009C057C" w:rsidRDefault="00720E6D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9C057C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9C057C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720E6D" w:rsidRPr="009C057C" w:rsidRDefault="00720E6D" w:rsidP="00720E6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9C057C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9C057C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720E6D" w:rsidRPr="009C057C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9C057C">
              <w:rPr>
                <w:rFonts w:ascii="Tahoma" w:hAnsi="Tahoma" w:cs="Tahoma"/>
                <w:spacing w:val="-5"/>
                <w:sz w:val="20"/>
                <w:szCs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6A6D13" w:rsidRPr="009C057C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C057C">
              <w:rPr>
                <w:rFonts w:ascii="Tahoma" w:hAnsi="Tahoma" w:cs="Tahoma"/>
                <w:spacing w:val="-5"/>
                <w:sz w:val="20"/>
                <w:szCs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6A6D13" w:rsidRPr="009C057C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720E6D" w:rsidRPr="009C057C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9C057C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lastRenderedPageBreak/>
              <w:t>7. Условия ответственности за нарушение обязательств, применимое право и подсудность.</w:t>
            </w:r>
          </w:p>
          <w:p w:rsidR="00720E6D" w:rsidRPr="009C057C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720E6D" w:rsidRPr="009C057C" w:rsidRDefault="00720E6D" w:rsidP="00720E6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720E6D" w:rsidRPr="009C057C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9C057C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720E6D" w:rsidRPr="009C057C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</w:t>
            </w:r>
            <w:r w:rsidR="00A62644" w:rsidRPr="009C057C">
              <w:rPr>
                <w:rFonts w:ascii="Tahoma" w:hAnsi="Tahoma" w:cs="Tahoma"/>
                <w:bCs/>
                <w:sz w:val="20"/>
                <w:szCs w:val="20"/>
              </w:rPr>
              <w:t>реализации лома черных</w:t>
            </w:r>
            <w:r w:rsidRPr="009C057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235C7">
              <w:rPr>
                <w:rFonts w:ascii="Tahoma" w:hAnsi="Tahoma" w:cs="Tahoma"/>
                <w:bCs/>
                <w:sz w:val="20"/>
                <w:szCs w:val="20"/>
              </w:rPr>
              <w:t xml:space="preserve">и цветных </w:t>
            </w:r>
            <w:r w:rsidRPr="009C057C">
              <w:rPr>
                <w:rFonts w:ascii="Tahoma" w:hAnsi="Tahoma" w:cs="Tahoma"/>
                <w:bCs/>
                <w:sz w:val="20"/>
                <w:szCs w:val="20"/>
              </w:rPr>
              <w:t>металлов.</w:t>
            </w:r>
          </w:p>
        </w:tc>
        <w:tc>
          <w:tcPr>
            <w:tcW w:w="2893" w:type="dxa"/>
            <w:shd w:val="clear" w:color="auto" w:fill="auto"/>
          </w:tcPr>
          <w:p w:rsidR="00720E6D" w:rsidRPr="009C057C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720E6D" w:rsidRPr="009C057C" w:rsidTr="009C057C">
        <w:trPr>
          <w:trHeight w:val="2429"/>
        </w:trPr>
        <w:tc>
          <w:tcPr>
            <w:tcW w:w="6804" w:type="dxa"/>
            <w:shd w:val="clear" w:color="auto" w:fill="auto"/>
          </w:tcPr>
          <w:p w:rsidR="00720E6D" w:rsidRPr="009C057C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9. Особые требования</w:t>
            </w:r>
          </w:p>
          <w:p w:rsidR="00720E6D" w:rsidRPr="009C057C" w:rsidRDefault="00720E6D" w:rsidP="002C600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720E6D" w:rsidRPr="009C057C" w:rsidRDefault="00720E6D" w:rsidP="002C60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- Наличие подготовленного персон</w:t>
            </w:r>
            <w:bookmarkStart w:id="0" w:name="_GoBack"/>
            <w:bookmarkEnd w:id="0"/>
            <w:r w:rsidRPr="009C057C">
              <w:rPr>
                <w:rFonts w:ascii="Tahoma" w:hAnsi="Tahoma" w:cs="Tahoma"/>
                <w:sz w:val="20"/>
                <w:szCs w:val="20"/>
              </w:rPr>
              <w:t>ала, аттестованных резчиков (свидетельства, удостоверения), при условии привлечения к работам;</w:t>
            </w:r>
          </w:p>
          <w:p w:rsidR="00720E6D" w:rsidRPr="009C057C" w:rsidRDefault="00720E6D" w:rsidP="00720E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720E6D" w:rsidRPr="009C057C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720E6D" w:rsidRPr="009C057C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9C057C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10. Иные специальные требования Заказчика</w:t>
            </w:r>
          </w:p>
          <w:p w:rsidR="002C6008" w:rsidRPr="009C057C" w:rsidRDefault="002C6008" w:rsidP="002C60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 xml:space="preserve">- Обязательное ознакомление и изучение требований Компании в части соблюдения правил </w:t>
            </w:r>
            <w:proofErr w:type="spellStart"/>
            <w:r w:rsidRPr="009C057C">
              <w:rPr>
                <w:rFonts w:ascii="Tahoma" w:hAnsi="Tahoma" w:cs="Tahoma"/>
                <w:sz w:val="20"/>
                <w:szCs w:val="20"/>
              </w:rPr>
              <w:t>ОТиПБ</w:t>
            </w:r>
            <w:proofErr w:type="spellEnd"/>
            <w:r w:rsidRPr="009C057C">
              <w:rPr>
                <w:rFonts w:ascii="Tahoma" w:hAnsi="Tahoma" w:cs="Tahoma"/>
                <w:sz w:val="20"/>
                <w:szCs w:val="20"/>
              </w:rPr>
              <w:t xml:space="preserve"> (приложение №5 к настоящему Приглашению);</w:t>
            </w:r>
          </w:p>
          <w:p w:rsidR="00720E6D" w:rsidRPr="009C057C" w:rsidRDefault="002C6008" w:rsidP="002C60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color w:val="C45911" w:themeColor="accent2" w:themeShade="BF"/>
                <w:sz w:val="20"/>
                <w:szCs w:val="20"/>
              </w:rPr>
              <w:t>- Предварительный осмотр Претендентом лома от демонтажа зданий и сооружений (перед участием в торгах). Письмо о подтверждении осмотра предоставить на момент подачи коммерческого предложения, указав Ф.И.О. представителя компании и дату посещения.</w:t>
            </w:r>
          </w:p>
        </w:tc>
        <w:tc>
          <w:tcPr>
            <w:tcW w:w="2893" w:type="dxa"/>
            <w:shd w:val="clear" w:color="auto" w:fill="auto"/>
          </w:tcPr>
          <w:p w:rsidR="00720E6D" w:rsidRPr="009C057C" w:rsidRDefault="00720E6D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9C057C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6A6D13" w:rsidRPr="009C057C" w:rsidRDefault="006A6D13" w:rsidP="00720E6D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11. Прочие требования.</w:t>
            </w:r>
          </w:p>
          <w:p w:rsidR="006A6D13" w:rsidRPr="009C057C" w:rsidRDefault="006A6D13" w:rsidP="00720E6D">
            <w:pPr>
              <w:spacing w:after="0"/>
              <w:jc w:val="both"/>
              <w:rPr>
                <w:rStyle w:val="ac"/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9C057C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https://www.kolagmk.ru/suppliers/contractual-documentation/</w:t>
            </w:r>
          </w:p>
          <w:p w:rsidR="006A6D13" w:rsidRPr="009C057C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Заключение договора поставки по типовой форме, размещенной на сайте</w:t>
            </w:r>
          </w:p>
          <w:p w:rsidR="006A6D13" w:rsidRPr="009C057C" w:rsidRDefault="008B5C90" w:rsidP="00720E6D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C057C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9C057C" w:rsidRDefault="006A6D13" w:rsidP="00A860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9C057C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9C057C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12. Срок действия КП/ТКП</w:t>
            </w:r>
            <w:r w:rsidR="00453FD9" w:rsidRPr="009C057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A6D13" w:rsidRPr="009C057C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9C057C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C6008" w:rsidP="002C6008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F43827"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="00F43827" w:rsidRPr="00E14F25">
        <w:rPr>
          <w:rFonts w:ascii="Tahoma" w:hAnsi="Tahoma" w:cs="Tahoma"/>
          <w:sz w:val="20"/>
          <w:szCs w:val="20"/>
        </w:rPr>
        <w:t>:</w:t>
      </w:r>
      <w:r w:rsidR="00F43827" w:rsidRPr="002E416E">
        <w:rPr>
          <w:rFonts w:ascii="Tahoma" w:hAnsi="Tahoma" w:cs="Tahoma"/>
          <w:sz w:val="20"/>
          <w:szCs w:val="20"/>
        </w:rPr>
        <w:t xml:space="preserve"> </w:t>
      </w: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62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35C7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C6008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34E8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057C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62644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 fillcolor="white">
      <v:fill color="white"/>
    </o:shapedefaults>
    <o:shapelayout v:ext="edit">
      <o:idmap v:ext="edit" data="1"/>
    </o:shapelayout>
  </w:shapeDefaults>
  <w:decimalSymbol w:val=","/>
  <w:listSeparator w:val=";"/>
  <w14:docId w14:val="4FD106FE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F8C34C-9765-497D-AABF-4D5D53C1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89</cp:revision>
  <cp:lastPrinted>2019-09-11T08:03:00Z</cp:lastPrinted>
  <dcterms:created xsi:type="dcterms:W3CDTF">2019-09-11T08:40:00Z</dcterms:created>
  <dcterms:modified xsi:type="dcterms:W3CDTF">2024-03-20T10:38:00Z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