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F85E01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F85E01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F85E01" w:rsidRPr="00F85E01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300 тонн </w:t>
            </w:r>
            <w:r w:rsidR="00F85E01">
              <w:rPr>
                <w:rFonts w:ascii="Tahoma" w:hAnsi="Tahoma" w:cs="Tahoma"/>
                <w:i w:val="0"/>
                <w:lang w:val="ru-RU"/>
              </w:rPr>
              <w:br/>
            </w:r>
            <w:r w:rsidR="00F85E01" w:rsidRPr="00F85E01">
              <w:rPr>
                <w:rFonts w:ascii="Tahoma" w:hAnsi="Tahoma" w:cs="Tahoma"/>
                <w:i w:val="0"/>
                <w:lang w:val="ru-RU"/>
              </w:rPr>
              <w:t>(</w:t>
            </w:r>
            <w:proofErr w:type="spellStart"/>
            <w:r w:rsidR="00F85E01" w:rsidRPr="00F85E0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85E01" w:rsidRPr="00F85E01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F85E01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4953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здания ПО-2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РЦ и оборудования. Включает в себя б/</w:t>
            </w:r>
            <w:proofErr w:type="gramStart"/>
            <w:r w:rsidRPr="00DE4953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DE4953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конструкции с длиной более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м.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исключить из погрузки.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пыли. 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953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D025A6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>лощадка хранения металлолома РЦ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D61EE2">
        <w:trPr>
          <w:trHeight w:val="61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025A6" w:rsidP="00D61EE2">
            <w:pPr>
              <w:spacing w:after="0"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0088">
              <w:rPr>
                <w:rFonts w:ascii="Tahoma" w:hAnsi="Tahoma" w:cs="Tahoma"/>
                <w:sz w:val="20"/>
              </w:rPr>
              <w:t xml:space="preserve">- </w:t>
            </w:r>
            <w:r w:rsidRPr="00E60088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</w:t>
            </w:r>
            <w:r w:rsidRPr="00E60088">
              <w:rPr>
                <w:rFonts w:ascii="Tahoma" w:hAnsi="Tahoma" w:cs="Tahoma"/>
                <w:sz w:val="20"/>
                <w:szCs w:val="20"/>
              </w:rPr>
              <w:lastRenderedPageBreak/>
              <w:t xml:space="preserve">документально (копия паспортов ТС, договор аренды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и/или договор </w:t>
            </w:r>
            <w:bookmarkStart w:id="2" w:name="_GoBack"/>
            <w:bookmarkEnd w:id="2"/>
            <w:r>
              <w:rPr>
                <w:rFonts w:ascii="Tahoma" w:hAnsi="Tahoma" w:cs="Tahoma"/>
                <w:sz w:val="20"/>
                <w:szCs w:val="20"/>
              </w:rPr>
              <w:t>перевозки грузов);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D025A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025A6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D61EE2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85E0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61EE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61EE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11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25A6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1EE2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85E01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 fillcolor="white">
      <v:fill color="white"/>
    </o:shapedefaults>
    <o:shapelayout v:ext="edit">
      <o:idmap v:ext="edit" data="1"/>
    </o:shapelayout>
  </w:shapeDefaults>
  <w:decimalSymbol w:val=","/>
  <w:listSeparator w:val=";"/>
  <w14:docId w14:val="09C9152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1FE0F-1C86-4B99-8F08-B5AF362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45</cp:revision>
  <cp:lastPrinted>2019-10-07T11:39:00Z</cp:lastPrinted>
  <dcterms:created xsi:type="dcterms:W3CDTF">2021-11-25T08:41:00Z</dcterms:created>
  <dcterms:modified xsi:type="dcterms:W3CDTF">2023-05-25T14:56:00Z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