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8328F8" w:rsidRDefault="00F43827">
      <w:pPr>
        <w:spacing w:after="120"/>
        <w:jc w:val="right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7A7B80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7A7B80" w:rsidRDefault="00F43827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7A7B80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7A7B8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A04CC0" w:rsidRPr="007A7B80" w:rsidRDefault="008328F8" w:rsidP="00A04CC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b/>
                <w:sz w:val="20"/>
                <w:szCs w:val="20"/>
              </w:rPr>
              <w:t>Лот </w:t>
            </w:r>
            <w:r w:rsidR="00A04CC0" w:rsidRPr="007A7B80">
              <w:rPr>
                <w:rFonts w:ascii="Tahoma" w:hAnsi="Tahoma" w:cs="Tahoma"/>
                <w:b/>
                <w:sz w:val="20"/>
                <w:szCs w:val="20"/>
              </w:rPr>
              <w:t>№1046</w:t>
            </w:r>
            <w:r w:rsidR="00E40137" w:rsidRPr="007A7B80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7A7B80">
              <w:rPr>
                <w:rFonts w:ascii="Tahoma" w:hAnsi="Tahoma" w:cs="Tahoma"/>
                <w:b/>
                <w:sz w:val="20"/>
                <w:szCs w:val="20"/>
              </w:rPr>
              <w:t>ус</w:t>
            </w:r>
            <w:r w:rsidRPr="007A7B80">
              <w:rPr>
                <w:rFonts w:ascii="Tahoma" w:hAnsi="Tahoma" w:cs="Tahoma"/>
                <w:sz w:val="20"/>
                <w:szCs w:val="20"/>
              </w:rPr>
              <w:br/>
            </w:r>
            <w:r w:rsidR="00A04CC0" w:rsidRPr="007A7B80">
              <w:rPr>
                <w:rFonts w:ascii="Tahoma" w:hAnsi="Tahoma" w:cs="Tahoma"/>
                <w:sz w:val="20"/>
                <w:szCs w:val="20"/>
              </w:rPr>
              <w:t>Лом и отходы стальные СБ-5/12-15, в количестве 80 тонн (</w:t>
            </w:r>
            <w:proofErr w:type="spellStart"/>
            <w:r w:rsidR="00A04CC0" w:rsidRPr="007A7B80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="00A04CC0" w:rsidRPr="007A7B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6760A" w:rsidRPr="007A7B80" w:rsidRDefault="00A04CC0" w:rsidP="00A04CC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-5%+30%)</w:t>
            </w:r>
          </w:p>
        </w:tc>
      </w:tr>
      <w:tr w:rsidR="00B553DA" w:rsidRPr="007A7B80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7A7B80" w:rsidRDefault="000C1290" w:rsidP="008A681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Амортизационный лом СБ-5/12-15 (нержавеющая сталь) образован в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результате демонтажа зданий и оборудования. Включает в себя б/у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баковое оборудования, трубы различной длины и диаметра, тару,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другие крупногабаритные конструкции. Часть фрагментов сочленены с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деталью из нелегированного металла и требует разделения. Имеются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включения, состоящие из примеси пыли, изоляционного и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B80">
              <w:rPr>
                <w:rFonts w:ascii="Tahoma" w:hAnsi="Tahoma" w:cs="Tahoma"/>
                <w:sz w:val="20"/>
                <w:szCs w:val="20"/>
              </w:rPr>
              <w:t>футеровочного</w:t>
            </w:r>
            <w:proofErr w:type="spellEnd"/>
            <w:r w:rsidRPr="007A7B80">
              <w:rPr>
                <w:rFonts w:ascii="Tahoma" w:hAnsi="Tahoma" w:cs="Tahoma"/>
                <w:sz w:val="20"/>
                <w:szCs w:val="20"/>
              </w:rPr>
              <w:t xml:space="preserve"> материала, подлежащих отделению. Содержание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одного из легирующих элементов – </w:t>
            </w:r>
            <w:r w:rsidRPr="007A7B80">
              <w:rPr>
                <w:rFonts w:ascii="Tahoma" w:hAnsi="Tahoma" w:cs="Tahoma"/>
                <w:sz w:val="20"/>
                <w:szCs w:val="20"/>
                <w:lang w:val="en-US"/>
              </w:rPr>
              <w:t>Ni</w:t>
            </w:r>
            <w:r w:rsidRPr="007A7B80">
              <w:rPr>
                <w:rFonts w:ascii="Tahoma" w:hAnsi="Tahoma" w:cs="Tahoma"/>
                <w:sz w:val="20"/>
                <w:szCs w:val="20"/>
              </w:rPr>
              <w:t xml:space="preserve"> - различно, минимальное 4%. В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местонахождении указанного лома может присутствовать металлолом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других марок, который необходимо исключить из погрузки. </w:t>
            </w:r>
          </w:p>
          <w:p w:rsidR="00A04CC0" w:rsidRPr="007A7B80" w:rsidRDefault="00A04CC0" w:rsidP="00A04CC0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засора 1% (с </w:t>
            </w:r>
          </w:p>
          <w:p w:rsidR="00B553DA" w:rsidRPr="007A7B80" w:rsidRDefault="00A04CC0" w:rsidP="00A04CC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</w:tr>
      <w:tr w:rsidR="00FA5A5E" w:rsidRPr="007A7B80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7A7B80" w:rsidRDefault="00B553DA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7A7B8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7A7B80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7A7B80" w:rsidRDefault="00B83B74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7A7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7A7B80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7A7B8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7A7B80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7A7B80" w:rsidRDefault="00B553DA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7A7B80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7A7B80" w:rsidRDefault="00F43827" w:rsidP="008A681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A7B80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7A7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CC0" w:rsidRPr="007A7B80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7A7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7B80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7A7B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04CC0" w:rsidRPr="007A7B80">
              <w:rPr>
                <w:rFonts w:ascii="Tahoma" w:hAnsi="Tahoma" w:cs="Tahoma"/>
                <w:b/>
                <w:sz w:val="20"/>
                <w:szCs w:val="20"/>
              </w:rPr>
              <w:t>27.03</w:t>
            </w:r>
            <w:r w:rsidR="008328F8" w:rsidRPr="007A7B80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7A7B80" w:rsidRDefault="00C02DA7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7A7B80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7A7B80" w:rsidRDefault="00F43827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7A7B80" w:rsidRDefault="00F43827" w:rsidP="008A6818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7A7B8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7A7B80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A04CC0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г. Мончегорск, основное местонахождение - временная площадка хранения металлолома на территории МЦ, дополнительное местонахождение - временная площадка хранения металлолома вне</w:t>
            </w:r>
            <w:r w:rsidR="007A7B80">
              <w:rPr>
                <w:rFonts w:ascii="Tahoma" w:hAnsi="Tahoma" w:cs="Tahoma"/>
                <w:sz w:val="20"/>
                <w:szCs w:val="20"/>
              </w:rPr>
              <w:t xml:space="preserve"> территории МЦ (шлаковый </w:t>
            </w:r>
            <w:bookmarkStart w:id="2" w:name="_GoBack"/>
            <w:bookmarkEnd w:id="2"/>
            <w:r w:rsidR="00E40137" w:rsidRPr="007A7B80">
              <w:rPr>
                <w:rFonts w:ascii="Tahoma" w:hAnsi="Tahoma" w:cs="Tahoma"/>
                <w:sz w:val="20"/>
                <w:szCs w:val="20"/>
              </w:rPr>
              <w:t>отвал).</w:t>
            </w:r>
          </w:p>
        </w:tc>
      </w:tr>
      <w:tr w:rsidR="008328F8" w:rsidRPr="007A7B80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A7B80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7A7B80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7A7B8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7A7B80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7A7B80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7A7B80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pacing w:val="-5"/>
                <w:sz w:val="20"/>
                <w:szCs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</w:t>
            </w:r>
            <w:r w:rsidRPr="007A7B80">
              <w:rPr>
                <w:rFonts w:ascii="Tahoma" w:hAnsi="Tahoma" w:cs="Tahoma"/>
                <w:spacing w:val="-5"/>
                <w:sz w:val="20"/>
                <w:szCs w:val="20"/>
              </w:rPr>
              <w:lastRenderedPageBreak/>
              <w:t>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7A7B80" w:rsidTr="00D1155F">
        <w:tc>
          <w:tcPr>
            <w:tcW w:w="3114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7A7B80" w:rsidTr="00D1155F">
        <w:tc>
          <w:tcPr>
            <w:tcW w:w="3114" w:type="dxa"/>
            <w:shd w:val="clear" w:color="auto" w:fill="auto"/>
          </w:tcPr>
          <w:p w:rsidR="001511A6" w:rsidRPr="007A7B80" w:rsidRDefault="001511A6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7A7B80" w:rsidRDefault="001511A6" w:rsidP="008A681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A7B80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</w:t>
            </w:r>
            <w:r w:rsidR="00E40137" w:rsidRPr="007A7B80">
              <w:rPr>
                <w:rFonts w:ascii="Tahoma" w:hAnsi="Tahoma" w:cs="Tahoma"/>
                <w:bCs/>
                <w:sz w:val="20"/>
                <w:szCs w:val="20"/>
              </w:rPr>
              <w:t xml:space="preserve">еализации лома черных </w:t>
            </w:r>
            <w:r w:rsidRPr="007A7B80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8328F8" w:rsidRPr="007A7B80" w:rsidTr="008A6818">
        <w:trPr>
          <w:trHeight w:val="2786"/>
        </w:trPr>
        <w:tc>
          <w:tcPr>
            <w:tcW w:w="3114" w:type="dxa"/>
            <w:shd w:val="clear" w:color="auto" w:fill="auto"/>
          </w:tcPr>
          <w:p w:rsidR="008328F8" w:rsidRPr="007A7B80" w:rsidRDefault="001511A6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7A7B80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7A7B80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7A7B80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7A7B8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A7B80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7A7B80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7A7B80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7A7B80" w:rsidRDefault="001511A6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7A7B80" w:rsidRDefault="001511A6" w:rsidP="008A681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7A7B80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7A7B80" w:rsidRDefault="001511A6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7A7B80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047BA1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8328F8" w:rsidRPr="007A7B80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7A7B80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7A7B80">
              <w:rPr>
                <w:rFonts w:ascii="Tahoma" w:hAnsi="Tahoma" w:cs="Tahoma"/>
                <w:sz w:val="20"/>
                <w:szCs w:val="20"/>
              </w:rPr>
              <w:t>ОТ</w:t>
            </w:r>
            <w:r w:rsidR="008328F8" w:rsidRPr="007A7B80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="008328F8" w:rsidRPr="007A7B80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7A7B80">
              <w:rPr>
                <w:rFonts w:ascii="Tahoma" w:hAnsi="Tahoma" w:cs="Tahoma"/>
                <w:sz w:val="20"/>
                <w:szCs w:val="20"/>
              </w:rPr>
              <w:t>№5 к настоящему П</w:t>
            </w:r>
            <w:r w:rsidRPr="007A7B80">
              <w:rPr>
                <w:rFonts w:ascii="Tahoma" w:hAnsi="Tahoma" w:cs="Tahoma"/>
                <w:sz w:val="20"/>
                <w:szCs w:val="20"/>
              </w:rPr>
              <w:t>риглашению);</w:t>
            </w:r>
          </w:p>
          <w:p w:rsidR="00047BA1" w:rsidRPr="007A7B80" w:rsidRDefault="00047BA1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color w:val="C45911" w:themeColor="accent2" w:themeShade="BF"/>
                <w:sz w:val="20"/>
                <w:szCs w:val="20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</w:tr>
      <w:tr w:rsidR="008328F8" w:rsidRPr="007A7B80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7A7B80" w:rsidRDefault="008328F8" w:rsidP="008A68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7A7B80" w:rsidRDefault="007A7B80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7A7B80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7A7B80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7A7B80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7A7B80" w:rsidTr="00D1155F">
        <w:tc>
          <w:tcPr>
            <w:tcW w:w="3114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7A7B80" w:rsidRDefault="008328F8" w:rsidP="008A68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7B80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изменить условия ее проведения, а также </w:t>
      </w:r>
      <w:r w:rsidRPr="008328F8">
        <w:rPr>
          <w:rFonts w:ascii="Tahoma" w:hAnsi="Tahoma" w:cs="Tahoma"/>
        </w:rPr>
        <w:lastRenderedPageBreak/>
        <w:t>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8328F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8A6818">
        <w:rPr>
          <w:rFonts w:ascii="Tahoma" w:hAnsi="Tahoma" w:cs="Tahoma"/>
          <w:bCs/>
          <w:color w:val="000000"/>
          <w:shd w:val="clear" w:color="auto" w:fill="FFFFFF"/>
        </w:rPr>
        <w:t>лоту 1017/2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A04CC0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7A7B80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7A7B80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91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47BA1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A7B80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681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4CC0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0137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 fillcolor="white">
      <v:fill color="white"/>
    </o:shapedefaults>
    <o:shapelayout v:ext="edit">
      <o:idmap v:ext="edit" data="1"/>
    </o:shapelayout>
  </w:shapeDefaults>
  <w:decimalSymbol w:val=","/>
  <w:listSeparator w:val=";"/>
  <w14:docId w14:val="1D746A3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A92C4-5CB2-4EBB-B942-F6A15942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50</cp:revision>
  <cp:lastPrinted>2019-10-07T11:39:00Z</cp:lastPrinted>
  <dcterms:created xsi:type="dcterms:W3CDTF">2021-11-25T08:41:00Z</dcterms:created>
  <dcterms:modified xsi:type="dcterms:W3CDTF">2024-03-20T10:15:00Z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