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42" w:rsidRDefault="00FA072E">
      <w:pPr>
        <w:jc w:val="center"/>
        <w:rPr>
          <w:rFonts w:ascii="Tahoma" w:hAnsi="Tahoma" w:cs="Tahoma"/>
          <w:b/>
          <w:szCs w:val="24"/>
        </w:rPr>
      </w:pPr>
      <w:bookmarkStart w:id="0" w:name="_Toc146438006"/>
      <w:r>
        <w:rPr>
          <w:rFonts w:ascii="Tahoma" w:hAnsi="Tahoma" w:cs="Tahoma"/>
          <w:b/>
          <w:szCs w:val="24"/>
        </w:rPr>
        <w:t>З</w:t>
      </w:r>
      <w:bookmarkEnd w:id="0"/>
      <w:r>
        <w:rPr>
          <w:rFonts w:ascii="Tahoma" w:hAnsi="Tahoma" w:cs="Tahoma"/>
          <w:b/>
          <w:szCs w:val="24"/>
        </w:rPr>
        <w:t>аявка на участие в торгах</w:t>
      </w:r>
      <w:bookmarkStart w:id="1" w:name="_GoBack"/>
      <w:bookmarkEnd w:id="1"/>
    </w:p>
    <w:p w:rsidR="00105742" w:rsidRDefault="00FA072E">
      <w:pPr>
        <w:jc w:val="center"/>
        <w:rPr>
          <w:rFonts w:ascii="Tahoma" w:hAnsi="Tahoma" w:cs="Tahoma"/>
        </w:rPr>
      </w:pPr>
      <w:bookmarkStart w:id="2" w:name="_Toc464209180"/>
      <w:r>
        <w:rPr>
          <w:rFonts w:ascii="Tahoma" w:hAnsi="Tahoma" w:cs="Tahoma"/>
        </w:rPr>
        <w:t xml:space="preserve">Ознакомившись с извещением о проведении торгов по продаже </w:t>
      </w:r>
      <w:bookmarkEnd w:id="2"/>
    </w:p>
    <w:p w:rsidR="00105742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Лот №_____________________________________________</w:t>
      </w:r>
    </w:p>
    <w:p w:rsidR="00FA072E" w:rsidRDefault="00FA072E">
      <w:pPr>
        <w:spacing w:after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105742" w:rsidRDefault="00FA072E">
      <w:pPr>
        <w:spacing w:after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________________________________________________________________________________________________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(полное наименование предмета торгов и характеризующие его данные или перечень имущества, прилагаемый к заявке)</w:t>
      </w:r>
    </w:p>
    <w:p w:rsidR="00105742" w:rsidRDefault="00FA072E">
      <w:pPr>
        <w:pStyle w:val="ConsNonformat"/>
        <w:tabs>
          <w:tab w:val="left" w:pos="0"/>
        </w:tabs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опубликованном в извещени</w:t>
      </w:r>
      <w:r w:rsidR="009E4824">
        <w:rPr>
          <w:rFonts w:ascii="Tahoma" w:hAnsi="Tahoma" w:cs="Tahoma"/>
        </w:rPr>
        <w:t>и</w:t>
      </w:r>
      <w:r>
        <w:rPr>
          <w:rFonts w:ascii="Tahoma" w:hAnsi="Tahoma" w:cs="Tahoma"/>
        </w:rPr>
        <w:t xml:space="preserve"> о проведении торгов от ______ 20_ г. № ____ /направленном «___» ____________ 20_ г., а также изучив предмет торгов, _________________________________________________________________________________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center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>(для юридического лица - полное наименование; для физического лица - Ф.И.О.)</w:t>
      </w:r>
    </w:p>
    <w:p w:rsidR="00105742" w:rsidRDefault="00FA072E">
      <w:pPr>
        <w:pStyle w:val="ConsNormal"/>
        <w:tabs>
          <w:tab w:val="left" w:pos="0"/>
        </w:tabs>
        <w:spacing w:after="60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АО «Кольская ГМК» «___» ____________ 20_ г. в _____ час. ____ мин. по адресу: 184507, Мурманская область, г.</w:t>
      </w:r>
      <w:r w:rsidR="009E482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Мончегорск-7.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 Заявитель ознакомлен с тем, что АО «Кольская ГМК» вправе отказаться от проведения торгов в срок, указанный в извещении.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подтверждает, что он ознакомлен с фактическим состоянием предмета торгов (лот №____), технической документацией на предмет торгов (лот №</w:t>
      </w:r>
      <w:r w:rsidR="009E4824">
        <w:rPr>
          <w:rFonts w:ascii="Tahoma" w:hAnsi="Tahoma" w:cs="Tahoma"/>
        </w:rPr>
        <w:t>___</w:t>
      </w:r>
      <w:r>
        <w:rPr>
          <w:rFonts w:ascii="Tahoma" w:hAnsi="Tahoma" w:cs="Tahoma"/>
        </w:rPr>
        <w:t>) и обязуется в случае признания победителем торгов: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подписать договор купли-продажи в срок, установленный извещением/приглашением о проведении торгов;</w:t>
      </w:r>
    </w:p>
    <w:p w:rsid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оплатить имущество по цене, в порядке и сроки, установленные подписанным договором купли-продажи;</w:t>
      </w:r>
    </w:p>
    <w:p w:rsidR="00105742" w:rsidRPr="009E4824" w:rsidRDefault="00FA072E" w:rsidP="009E4824">
      <w:pPr>
        <w:pStyle w:val="ConsNormal"/>
        <w:numPr>
          <w:ilvl w:val="0"/>
          <w:numId w:val="2"/>
        </w:numPr>
        <w:tabs>
          <w:tab w:val="left" w:pos="1276"/>
        </w:tabs>
        <w:jc w:val="both"/>
        <w:rPr>
          <w:rFonts w:ascii="Tahoma" w:hAnsi="Tahoma" w:cs="Tahoma"/>
        </w:rPr>
      </w:pPr>
      <w:r w:rsidRPr="009E4824">
        <w:rPr>
          <w:rFonts w:ascii="Tahoma" w:hAnsi="Tahoma" w:cs="Tahoma"/>
        </w:rPr>
        <w:t>осуществить приемку имущества в порядке и сроки, установленные подписанным договором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документация, касающаяся проведения торгов, а также вся переписка с претендентами и участниками торгов, не рассматривается им в качестве оферты и не влечет за собой обязательства АО «Кольская ГМК» по заключению договоров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 о том, что он вправе отозвать настоящую заявку до момента приобретения им статуса участника торгов, и что при этом сумма внесенного задатка возвращается Заявителю в порядке, указанном в извещении о проведении торгов на расчетный счет Заявителя, указанный в настоящей Заявке.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выделение, преобразование), или в отношении его действует процедура внешнего или временного управления.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6.1. он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выделение, преобразование), признан несостоятельным (банкротом), или в отношении него введена процедура наблюдения, финансового оздоровления или внешнего управления;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6.2. представленные документы оформлены с нарушением требований законодательства Российской Федерации;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6.3. не подтверждено поступление в установленный срок задатка на счет, указанный в извещении о проведении торгов.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6.4. на момент подачи заявки у Заявителя имеются невыполненные обязательства перед АО «Кольская ГМК», срок исполнения по которым наступил.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6.5.</w:t>
      </w:r>
      <w:r>
        <w:rPr>
          <w:rFonts w:ascii="Tahoma" w:hAnsi="Tahoma" w:cs="Tahoma"/>
        </w:rPr>
        <w:tab/>
        <w:t xml:space="preserve">имеется негативная информация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>
        <w:rPr>
          <w:rFonts w:ascii="Tahoma" w:hAnsi="Tahoma" w:cs="Tahoma"/>
        </w:rPr>
        <w:t>репутационного</w:t>
      </w:r>
      <w:proofErr w:type="spellEnd"/>
      <w:r>
        <w:rPr>
          <w:rFonts w:ascii="Tahoma" w:hAnsi="Tahoma" w:cs="Tahoma"/>
        </w:rPr>
        <w:t xml:space="preserve"> риска и иных неблагоприятных последствий для Компании, РОКС НН.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  <w:tab w:val="left" w:pos="70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Заявитель осведомлен о сроках и порядке возврата задатка, а также о том, что в случае признания его победителем, он утрачивает внесенный им задаток в случаях: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отказа или уклонения от заключения договора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не оплаты имущества в срок, установленный подписанным договором купли-продажи;</w:t>
      </w:r>
    </w:p>
    <w:p w:rsidR="00105742" w:rsidRDefault="00FA072E" w:rsidP="009E4824">
      <w:pPr>
        <w:pStyle w:val="ConsNormal"/>
        <w:tabs>
          <w:tab w:val="left" w:pos="1276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7.3. в иных случаях, установленных Договором купли-продажи.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105742" w:rsidRDefault="00FA072E" w:rsidP="009E4824">
      <w:pPr>
        <w:pStyle w:val="ConsNonformat"/>
        <w:numPr>
          <w:ilvl w:val="0"/>
          <w:numId w:val="1"/>
        </w:numPr>
        <w:tabs>
          <w:tab w:val="left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Настоящим Заявитель в соответствии со статьей 9 Федерального закона от 27 июля 2006 г.  № 152-ФЗ «О персональных данных»   выражает  согласие на обработку  АО «Кольская ГМК»,   персональных   данных Заявителя, включающих: фамилию, имя, отчество,   пол,  дату  рождения,  адрес  проживания,  контактный  телефон, а  именно  совершение  действий, предусмотренных  пунктом  3 части 1 статьи 3 Федерального закона от 27 июля 2006  г. N 152-ФЗ «О персональных данных»,  для   их   обработки   в   соответствии   с законодательством  Российской  Федерации  о  персональных  данных,   с целью ведения АО «Кольская ГМК» наименование статистических исследований проводимых» торгов и  исполнения   условий  заключенного по итогам торгов договора  _____________   (указать вид договора) и  его администрирования.</w:t>
      </w:r>
    </w:p>
    <w:p w:rsidR="00105742" w:rsidRDefault="00FA072E" w:rsidP="009E4824">
      <w:pPr>
        <w:pStyle w:val="ConsNonformat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Заявитель подтверждает, что согласие на обработку персональных данных действительно в течение 3 (трех) лет с момента предоставления настоящего согласия.</w:t>
      </w:r>
    </w:p>
    <w:p w:rsidR="00105742" w:rsidRDefault="00105742">
      <w:pPr>
        <w:pStyle w:val="ConsNonformat"/>
        <w:spacing w:after="60"/>
        <w:jc w:val="both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Заявителя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(полномочного представителя Заявителя)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_____________________________________/_____________/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Заявка принята ___________________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_________________________/__________________________/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Время и дата принятия заявки: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Час. ___ мин. ____ «__» ____________20_ 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 xml:space="preserve">Регистрационный номер заявки: № ___________  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  <w:b/>
        </w:rPr>
      </w:pP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Опись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документов, прилагаемых к Заявке на участие в торгах _________________________________</w:t>
      </w:r>
    </w:p>
    <w:p w:rsidR="00105742" w:rsidRDefault="00FA072E">
      <w:pPr>
        <w:pStyle w:val="ConsNonformat"/>
        <w:spacing w:after="60"/>
        <w:ind w:left="4320" w:firstLine="72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претендента)</w:t>
      </w:r>
    </w:p>
    <w:p w:rsidR="00105742" w:rsidRDefault="00FA072E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по продаже </w:t>
      </w:r>
      <w:r>
        <w:rPr>
          <w:rFonts w:ascii="Tahoma" w:hAnsi="Tahoma" w:cs="Tahoma"/>
          <w:sz w:val="22"/>
          <w:szCs w:val="22"/>
        </w:rPr>
        <w:t>_________________________________________ (Лот №_______)</w:t>
      </w:r>
    </w:p>
    <w:p w:rsidR="00105742" w:rsidRDefault="00FA072E">
      <w:pPr>
        <w:pStyle w:val="ConsNonformat"/>
        <w:spacing w:after="60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(наименование имущества)</w:t>
      </w:r>
    </w:p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6318"/>
        <w:gridCol w:w="972"/>
        <w:gridCol w:w="1502"/>
      </w:tblGrid>
      <w:tr w:rsidR="00105742">
        <w:tc>
          <w:tcPr>
            <w:tcW w:w="779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№ п/п</w:t>
            </w:r>
          </w:p>
        </w:tc>
        <w:tc>
          <w:tcPr>
            <w:tcW w:w="6318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Документ</w:t>
            </w:r>
          </w:p>
        </w:tc>
        <w:tc>
          <w:tcPr>
            <w:tcW w:w="97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Кол-во листов</w:t>
            </w:r>
          </w:p>
        </w:tc>
        <w:tc>
          <w:tcPr>
            <w:tcW w:w="1502" w:type="dxa"/>
            <w:shd w:val="clear" w:color="auto" w:fill="auto"/>
          </w:tcPr>
          <w:p w:rsidR="00105742" w:rsidRDefault="00FA072E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Примечание</w:t>
            </w: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  <w:tr w:rsidR="00105742">
        <w:tc>
          <w:tcPr>
            <w:tcW w:w="779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6318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97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  <w:tc>
          <w:tcPr>
            <w:tcW w:w="1502" w:type="dxa"/>
            <w:shd w:val="clear" w:color="auto" w:fill="auto"/>
          </w:tcPr>
          <w:p w:rsidR="00105742" w:rsidRDefault="00105742">
            <w:pPr>
              <w:pStyle w:val="ConsNonformat"/>
              <w:spacing w:after="60"/>
              <w:jc w:val="center"/>
              <w:rPr>
                <w:rFonts w:ascii="Tahoma" w:hAnsi="Tahoma" w:cs="Tahoma"/>
              </w:rPr>
            </w:pPr>
          </w:p>
        </w:tc>
      </w:tr>
    </w:tbl>
    <w:p w:rsidR="00105742" w:rsidRDefault="00105742">
      <w:pPr>
        <w:pStyle w:val="ConsNonformat"/>
        <w:spacing w:after="60"/>
        <w:jc w:val="center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Документы по описи сдал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Документы по описи принял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 / _________________________/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________/_______________/ </w:t>
      </w:r>
    </w:p>
    <w:p w:rsidR="00105742" w:rsidRDefault="009E4824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«___» __________20____г.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A072E">
        <w:rPr>
          <w:rFonts w:ascii="Tahoma" w:hAnsi="Tahoma" w:cs="Tahoma"/>
        </w:rPr>
        <w:t>«__</w:t>
      </w:r>
      <w:proofErr w:type="gramStart"/>
      <w:r w:rsidR="00FA072E">
        <w:rPr>
          <w:rFonts w:ascii="Tahoma" w:hAnsi="Tahoma" w:cs="Tahoma"/>
        </w:rPr>
        <w:t>_»_</w:t>
      </w:r>
      <w:proofErr w:type="gramEnd"/>
      <w:r w:rsidR="00FA072E">
        <w:rPr>
          <w:rFonts w:ascii="Tahoma" w:hAnsi="Tahoma" w:cs="Tahoma"/>
        </w:rPr>
        <w:t>_________________ 20__г.</w:t>
      </w:r>
    </w:p>
    <w:p w:rsidR="00105742" w:rsidRDefault="00105742">
      <w:pPr>
        <w:pStyle w:val="ConsNonformat"/>
        <w:spacing w:after="60"/>
        <w:rPr>
          <w:rFonts w:ascii="Tahoma" w:hAnsi="Tahoma" w:cs="Tahoma"/>
        </w:rPr>
      </w:pP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Подпись лица, принявшего заявку.</w:t>
      </w:r>
    </w:p>
    <w:p w:rsidR="00105742" w:rsidRDefault="00FA072E">
      <w:pPr>
        <w:pStyle w:val="ConsNonformat"/>
        <w:spacing w:after="60"/>
        <w:rPr>
          <w:rFonts w:ascii="Tahoma" w:hAnsi="Tahoma" w:cs="Tahoma"/>
        </w:rPr>
      </w:pPr>
      <w:r>
        <w:rPr>
          <w:rFonts w:ascii="Tahoma" w:hAnsi="Tahoma" w:cs="Tahoma"/>
        </w:rPr>
        <w:t>_______________________/_____________/</w:t>
      </w:r>
    </w:p>
    <w:p w:rsidR="00105742" w:rsidRDefault="00105742">
      <w:pPr>
        <w:rPr>
          <w:sz w:val="20"/>
        </w:rPr>
      </w:pPr>
    </w:p>
    <w:sectPr w:rsidR="0010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0BB"/>
    <w:multiLevelType w:val="hybridMultilevel"/>
    <w:tmpl w:val="3DD2FC6A"/>
    <w:lvl w:ilvl="0" w:tplc="1B7847D6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B92E43"/>
    <w:multiLevelType w:val="multilevel"/>
    <w:tmpl w:val="C4A8FE6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7"/>
    <w:rsid w:val="00105742"/>
    <w:rsid w:val="005738B2"/>
    <w:rsid w:val="009D5887"/>
    <w:rsid w:val="009E4824"/>
    <w:rsid w:val="00EA7969"/>
    <w:rsid w:val="00FA072E"/>
    <w:rsid w:val="5EE50BB0"/>
    <w:rsid w:val="7572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14E"/>
  <w15:docId w15:val="{D32CE5DF-0E63-4AF9-A6BE-755FC3DC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styleId="a5">
    <w:name w:val="footnote reference"/>
    <w:uiPriority w:val="99"/>
    <w:semiHidden/>
    <w:qFormat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</w:rPr>
  </w:style>
  <w:style w:type="paragraph" w:customStyle="1" w:styleId="ConsNonformat">
    <w:name w:val="ConsNonformat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5313</Characters>
  <Application>Microsoft Office Word</Application>
  <DocSecurity>0</DocSecurity>
  <Lines>44</Lines>
  <Paragraphs>12</Paragraphs>
  <ScaleCrop>false</ScaleCrop>
  <Company>KGMK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 Максим Артемович</dc:creator>
  <cp:lastModifiedBy>Нечаев Александр Владимирович</cp:lastModifiedBy>
  <cp:revision>3</cp:revision>
  <dcterms:created xsi:type="dcterms:W3CDTF">2017-10-16T06:49:00Z</dcterms:created>
  <dcterms:modified xsi:type="dcterms:W3CDTF">2019-12-02T12:49:00Z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